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C9" w:rsidRPr="000F27C9" w:rsidRDefault="000F27C9" w:rsidP="000B3EA7">
      <w:pPr>
        <w:widowControl w:val="0"/>
        <w:autoSpaceDE w:val="0"/>
        <w:autoSpaceDN w:val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F27C9">
        <w:rPr>
          <w:rFonts w:ascii="Times New Roman" w:hAnsi="Times New Roman" w:cs="Times New Roman"/>
          <w:b/>
          <w:sz w:val="24"/>
          <w:szCs w:val="24"/>
        </w:rPr>
        <w:t>План реализации профориентационных мероприятий</w:t>
      </w:r>
      <w:r w:rsidR="00B14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A6B" w:rsidRPr="000B3EA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(«дорожная карта»</w:t>
      </w:r>
      <w:r w:rsidRPr="000F27C9">
        <w:rPr>
          <w:rFonts w:ascii="Times New Roman" w:hAnsi="Times New Roman" w:cs="Times New Roman"/>
          <w:b/>
          <w:sz w:val="24"/>
          <w:szCs w:val="24"/>
        </w:rPr>
        <w:t>) в М</w:t>
      </w:r>
      <w:r w:rsidR="00B14A6B">
        <w:rPr>
          <w:rFonts w:ascii="Times New Roman" w:hAnsi="Times New Roman" w:cs="Times New Roman"/>
          <w:b/>
          <w:sz w:val="24"/>
          <w:szCs w:val="24"/>
        </w:rPr>
        <w:t>Б</w:t>
      </w:r>
      <w:r w:rsidRPr="000F27C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B14A6B">
        <w:rPr>
          <w:rFonts w:ascii="Times New Roman" w:hAnsi="Times New Roman" w:cs="Times New Roman"/>
          <w:b/>
          <w:sz w:val="24"/>
          <w:szCs w:val="24"/>
        </w:rPr>
        <w:t>Романовская СШ №12</w:t>
      </w:r>
      <w:r w:rsidRPr="000F27C9">
        <w:rPr>
          <w:rFonts w:ascii="Times New Roman" w:hAnsi="Times New Roman" w:cs="Times New Roman"/>
          <w:b/>
          <w:sz w:val="24"/>
          <w:szCs w:val="24"/>
        </w:rPr>
        <w:t xml:space="preserve"> в соответствии с единой моделью профориентации </w:t>
      </w:r>
      <w:r w:rsidR="00B14A6B" w:rsidRPr="000F27C9">
        <w:rPr>
          <w:rFonts w:ascii="Times New Roman" w:hAnsi="Times New Roman" w:cs="Times New Roman"/>
          <w:b/>
          <w:sz w:val="24"/>
          <w:szCs w:val="24"/>
        </w:rPr>
        <w:t>(</w:t>
      </w:r>
      <w:r w:rsidR="00B14A6B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B14A6B" w:rsidRPr="000F27C9">
        <w:rPr>
          <w:rFonts w:ascii="Times New Roman" w:hAnsi="Times New Roman" w:cs="Times New Roman"/>
          <w:b/>
          <w:sz w:val="24"/>
          <w:szCs w:val="24"/>
        </w:rPr>
        <w:t>й уровень</w:t>
      </w:r>
      <w:r w:rsidR="00B14A6B">
        <w:rPr>
          <w:rFonts w:ascii="Times New Roman" w:hAnsi="Times New Roman" w:cs="Times New Roman"/>
          <w:b/>
          <w:sz w:val="24"/>
          <w:szCs w:val="24"/>
        </w:rPr>
        <w:t>)</w:t>
      </w:r>
      <w:r w:rsidR="00B14A6B" w:rsidRPr="000F2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7C9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0B3EA7" w:rsidRPr="000B3EA7" w:rsidRDefault="000B3EA7" w:rsidP="000B3EA7">
      <w:pPr>
        <w:widowControl w:val="0"/>
        <w:autoSpaceDE w:val="0"/>
        <w:autoSpaceDN w:val="0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</w:p>
    <w:p w:rsidR="000B3EA7" w:rsidRPr="000B3EA7" w:rsidRDefault="000B3EA7" w:rsidP="000B3EA7">
      <w:pPr>
        <w:widowControl w:val="0"/>
        <w:suppressAutoHyphens/>
        <w:spacing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Пояснительная записка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способности к профессиональному самоопределению – один из значимых результатов образовательной деятельности выпускников общеобразовательных организаций. Достижение данного результата предполагает последовательную деятельность по сопровождению обучающихся в решении вопросов выбора профессии, получения качественного профессионального образования, трудоустройства, успешного профессионального старта и профессионального развития.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План мероприятий  («дорожная карта») по сопровождению профессионального самоопределения обучающихся на 2023 -2024 учебный год (далее – Дорожная карта) предназначен для обеспечения системной работы по сопровождению профессионального самоопределения обучающихся с 1 по 11 классы в рамках урочной, внеурочной деятельности, социальных практик, клубной работы, проектной, исследовательской деятельности во взаимодействии обучающихся, педагогических работников, родителей (законных представителей), социальных партнёров.</w:t>
      </w:r>
      <w:proofErr w:type="gramEnd"/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Главная цель деятельности по сопровождению профессионального самоопределения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создать организационно-управленческие, информационно-методические и психолого-педагогические условия, обеспечивающие результативность процесса профессионального самоопределения в контексте общего личностного развития и социализации обучающихся.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Достижение цели обеспечивается решением следующих задач:</w:t>
      </w:r>
    </w:p>
    <w:p w:rsidR="000B3EA7" w:rsidRPr="000B3EA7" w:rsidRDefault="000B3EA7" w:rsidP="000B3EA7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Разработать (актуализировать) нормативно-правовое, информационно- методическое обеспечение.</w:t>
      </w:r>
    </w:p>
    <w:p w:rsidR="000B3EA7" w:rsidRPr="000B3EA7" w:rsidRDefault="000B3EA7" w:rsidP="000B3EA7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Повысить компетентность педагогических работников, родителей (законных представителей) по вопросам сопровождения профессионального самоопределения обучающихся.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Обеспечить сопровождение профессионального самоопределения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, в том числе обучающихся с ОВЗ и инвалидностью:</w:t>
      </w:r>
    </w:p>
    <w:p w:rsidR="000B3EA7" w:rsidRPr="000B3EA7" w:rsidRDefault="000B3EA7" w:rsidP="000B3EA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выявить предпочтения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области профессиональной ориентации;</w:t>
      </w:r>
    </w:p>
    <w:p w:rsidR="000B3EA7" w:rsidRPr="000B3EA7" w:rsidRDefault="000B3EA7" w:rsidP="000B3EA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осуществить психолого-педагогическую поддержку, консультационную помощь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обучающимся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их профессиональном самоопределении;</w:t>
      </w:r>
    </w:p>
    <w:p w:rsidR="000B3EA7" w:rsidRPr="000B3EA7" w:rsidRDefault="000B3EA7" w:rsidP="000B3EA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реализовать комплекс мероприятий по проведению ранней профориентации, знакомству с рынком труда и рынком профессиональных услуг, с системой профессионального и высшего образования, по навигации по востребованным и перспективным профессиям, по прохождению профессиональных проб, по встречам с работодателями, по развитию конкурсного движения профориентационной направленности.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Обеспечить взаимодействие образовательной организации с учреждениями и предприятиями по сопровождению профессионального самоопределения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Обеспечить проведение мониторинга по сопровождению профессионального самоопределения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. При разработке примерного плана учтены федеральные и региональные нормативно-правовые документы.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Федеральные нормативно-правовые документы: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Указ Президента Российской Федерации «О национальных целях и стратегических     задачах     развития     Российской     Федерации      на     период до 2024 года» от 7 мая 2018 г. № 204. Документ с изменениями, внесенными: </w:t>
      </w:r>
      <w:hyperlink r:id="rId6">
        <w:r w:rsidRPr="000B3EA7">
          <w:rPr>
            <w:rFonts w:ascii="Times New Roman" w:eastAsia="Times New Roman" w:hAnsi="Times New Roman" w:cs="Times New Roman"/>
            <w:color w:val="0563C1"/>
            <w:kern w:val="1"/>
            <w:sz w:val="24"/>
            <w:szCs w:val="24"/>
            <w:u w:val="single"/>
          </w:rPr>
          <w:t>Указом Президента Российской Федерации от 19 июля 2018 года N 444</w:t>
        </w:r>
      </w:hyperlink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; </w:t>
      </w:r>
      <w:hyperlink r:id="rId7">
        <w:r w:rsidRPr="000B3EA7">
          <w:rPr>
            <w:rFonts w:ascii="Times New Roman" w:eastAsia="Times New Roman" w:hAnsi="Times New Roman" w:cs="Times New Roman"/>
            <w:color w:val="0563C1"/>
            <w:kern w:val="1"/>
            <w:sz w:val="24"/>
            <w:szCs w:val="24"/>
            <w:u w:val="single"/>
          </w:rPr>
          <w:t>Указом</w:t>
        </w:r>
      </w:hyperlink>
      <w:hyperlink r:id="rId8">
        <w:r w:rsidRPr="000B3EA7">
          <w:rPr>
            <w:rFonts w:ascii="Times New Roman" w:eastAsia="Times New Roman" w:hAnsi="Times New Roman" w:cs="Times New Roman"/>
            <w:color w:val="0563C1"/>
            <w:kern w:val="1"/>
            <w:sz w:val="24"/>
            <w:szCs w:val="24"/>
            <w:u w:val="single"/>
          </w:rPr>
          <w:t>Президента Российской Федерации от 21 июля 2020 года N 474</w:t>
        </w:r>
      </w:hyperlink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Указ Президента Российской Федерации «Об объявлении в Российской Федерации Десятилетия детства» от 29 мая 2017 года № 240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Постановление Правительства Российской Федерации «О реализации национальной технологической инициативы» от 18 апреля 2016 г. № 317 (с изменениями и дополнениями от 20.12.2016, от 29.09.2017, от 03.04.2018, от 10.09.2018,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от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20.04.2019, от 31.08.2019, от 22.04.2020, от 24.07.2020)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.П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ротокол от 24.12.2018 № 16)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  от 29 мая 2015 г. № 996-р)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Паспорт федерального проекта «Успех каждого ребенка» (Утвержден проектным комитетом по национальному проекту «Образование».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Протокол от 07 декабря 2018 г. № 3.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 ред. № Е2-2020/006 от 02.06.2020)</w:t>
      </w:r>
      <w:proofErr w:type="gramEnd"/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Региональныенормативно-правовыедокументы:</w:t>
      </w:r>
    </w:p>
    <w:p w:rsidR="000B3EA7" w:rsidRPr="000B3EA7" w:rsidRDefault="000B3EA7" w:rsidP="000B3EA7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Областной закон Ростовской области от 14.11.2013 г. № 26-ЗС «Об образовании в Ростовской области»;</w:t>
      </w:r>
    </w:p>
    <w:p w:rsidR="000B3EA7" w:rsidRPr="000B3EA7" w:rsidRDefault="000B3EA7" w:rsidP="000B3EA7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Концепция развития системы профессиональной ориентации населения в Ростовской области на период до 2030 года постановление Правительства Ростовской области от 26 июля 2017 г. №516;</w:t>
      </w:r>
    </w:p>
    <w:p w:rsidR="000B3EA7" w:rsidRPr="000B3EA7" w:rsidRDefault="000B3EA7" w:rsidP="000B3EA7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 Приказ Министерства общего и профессионального образования Ростовской области №869 от 31.08.22 "Об утверждении "Дорожной карты мероприятий по развитию профессиональной ориентации обучающихся и содействию трудоустройству выпускников"".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Обеспечение процесса сопровождения профессионального самоопределения обучающихся предполагает создание кадровых, нормативно-правовых, информационно-методических, программных и других ресурсов, включение обучающихся в интерактивную практико-ориентированную деятельность, повышение уровня компетентности педагогических работников, родителей (законных представителей) по вопросам профориентации, взаимодействие с предприятиями, организациями различных отраслей экономики региона.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14A6B" w:rsidRDefault="00B14A6B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14A6B" w:rsidRDefault="00B14A6B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Общие</w:t>
      </w:r>
      <w:r w:rsidR="00B14A6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положения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 мероприятий (дорожная карта) по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самоопределению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ориентации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является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базовым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документом,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определяющим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2025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года,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определяет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цели,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задачи,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принципы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механизмы.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региональной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концептуальной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модели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соответствии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положением о профессиональной ориентации и психологической поддержке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населения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РФ,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профессиональная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ориентация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целях: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-обеспечения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социальных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гарантий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сфере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свободного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выбора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профессии, формы занятости и путей самореализации личности в условиях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рыночных отношений;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-прогнозирования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успешности,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какой–либо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сфере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трудовой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одействия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непрерывному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росту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профессионализма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важнейшего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ее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удовлетворенности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трудом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собственным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социальным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статусом,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индивидуального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потенциала,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формирования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здорового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образа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достойного</w:t>
      </w:r>
      <w:r w:rsidR="00B14A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благосостояния;</w:t>
      </w:r>
    </w:p>
    <w:p w:rsidR="000B3EA7" w:rsidRPr="000B3EA7" w:rsidRDefault="000B3EA7" w:rsidP="000B3EA7">
      <w:pPr>
        <w:widowControl w:val="0"/>
        <w:tabs>
          <w:tab w:val="left" w:pos="0"/>
          <w:tab w:val="left" w:pos="1531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-изучения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возможностейи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потребности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личности,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соотнесения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требованиями, которые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предъявляет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интересующая их профессия;</w:t>
      </w:r>
    </w:p>
    <w:p w:rsidR="000B3EA7" w:rsidRPr="000B3EA7" w:rsidRDefault="000B3EA7" w:rsidP="000B3EA7">
      <w:pPr>
        <w:widowControl w:val="0"/>
        <w:tabs>
          <w:tab w:val="left" w:pos="0"/>
          <w:tab w:val="left" w:pos="1546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-осуществление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обоснованного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выбора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и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подготовка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будущей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трудовой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деятельности;</w:t>
      </w:r>
    </w:p>
    <w:p w:rsidR="000B3EA7" w:rsidRPr="000B3EA7" w:rsidRDefault="000B3EA7" w:rsidP="000B3EA7">
      <w:pPr>
        <w:widowControl w:val="0"/>
        <w:tabs>
          <w:tab w:val="left" w:pos="0"/>
          <w:tab w:val="left" w:pos="1507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-успешное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выстраивание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профессиональной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карьеры,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адаптация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социальным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условиям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и требованиям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рынка труда.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Современная информационно-образовательная среда образовательных организаций, сетевые форматы взаимодействия людей создают широкие возможности для мотивации учения, личностного и ценностно-смыслового развития, погружения в основы современных профессий, системы экономических, социальных, финансовых отношений. Учитывая особенности многонационального, сельскохозяйственного района необходимы приоритеты и по популяризации рабочих профессий, профессий тружеников села. Формирование осознанного социального и профессионального самоопределения, устойчивой мотивации школьников всех уровней образования на будущую профессию, а обучающихся 7-9 классов к самостоятельной трудовой деятельности и жизни в сельской местности - является одной из главных задач муниципальной программы.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План мероприятий (дорожная карта) реализуется через внеурочную деятельность, тематические классные часы, реализацию программ дополнительного образования.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 целях формирования современных компетенций и навыков у обучающихся в 2023-2024 учебном году активно будут использоваться программы дополнительного образования профориентационного профиля, также внеурочная деятельность «Профминимум» с учетом материально-технической базы и с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овременного оборудования Центра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образования «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Точка роста» общеобразовательной организации, осуществляющей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образовательную деятельность по основным и дополнительным общеобразовательным программам.</w:t>
      </w:r>
      <w:proofErr w:type="gramEnd"/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 рамках сотрудничества Администрации Дубовского района, Центра занятости населения Дубовского района организуется:</w:t>
      </w:r>
    </w:p>
    <w:p w:rsidR="000B3EA7" w:rsidRPr="000B3EA7" w:rsidRDefault="000B3EA7" w:rsidP="000B3EA7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временная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занятость в свободное от учебы время школьников в возрасте от 14 до 18 лет на территории Дубовского района;</w:t>
      </w:r>
    </w:p>
    <w:p w:rsidR="000B3EA7" w:rsidRPr="000B3EA7" w:rsidRDefault="000B3EA7" w:rsidP="000B3EA7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профориентационная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работа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информационное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обеспечение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по профессиональному самоопределению учащейся молодежи;</w:t>
      </w:r>
    </w:p>
    <w:p w:rsidR="000B3EA7" w:rsidRPr="000B3EA7" w:rsidRDefault="000B3EA7" w:rsidP="000B3EA7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в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мероприятиях,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способствующих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повышению предпринимательских компетенций школьников;</w:t>
      </w:r>
    </w:p>
    <w:p w:rsidR="000B3EA7" w:rsidRPr="000B3EA7" w:rsidRDefault="000B3EA7" w:rsidP="000B3EA7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содействие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установлению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деловых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контактов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между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субъектами малого предпринимательства в молодежной среде;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Основной задачей проекта «ПроеКТОриЯ», «Билет в Будущее», который реализуется в 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МБОУ 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>Романовская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СШ № 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>12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, является помощь обучающимся в осознанном выборе профессий, соответствующим запросам отечественной экономики.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Для детей с ограничениями возможностями здоровья и жизнедеятельности правильность выбора сферы трудовой деятельности принципиально важна в силу ряда обстоятельств: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Во-первых,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выбор в значительной мере взаимосвязан с характером течения заболевания, когда род и условия профессиональной деятельности могут оказать на него позитивное или негативное влияние;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Во-вторых,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возможность успешного включения ребенка в систему трудовых отношений – один из основных механизмов социальной интеграции комплекса реабилитационных мероприятий;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В-третьих,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 с нарушениями в развитии.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407" w:firstLine="425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Механизмы реализации </w:t>
      </w: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Плана мероприятий (дорожная карта).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Профориентационной работа с обучающимися 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МБОУ 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>Романовская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СШ № 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12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является неотъемлемой частью реализации программ воспитания и социализации, программ формирования универсальных учебных действий как компонентов основных образователь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ных программ общеобразовательной организации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Основой профориентационной работы являются мероприятия, организ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уемые силами общеобразовательной организации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, в том числе с привлечением ресурсов профессионального и высшего образования, работодателей реаль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ного сектора экономики Дубо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вского района.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Планирование мероприятий осуществляется посредством формирования программы профориентационной работы, разрабатываемой образовательной организацией, на принципах проектно-целевого управления и представляющий собой «профориентационный портфель», состоящий из проектов, имеющих конкретные показатели достигаемых результатов и ориентированные на различные возрастные категории обучающихся.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Те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кст пр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ограммы и сопутствующие ей информационно - методические материалы размещаются в свободном доступе на сайте образовательной организации в специальном разделе или разделе, включающем в себя информацию о реализации программы воспитания и социализации обучающихся.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Система профориентационных мероприятий для детей школьного возраста включает в себя мероприятия по сопровождению профессионального самоопределения, пс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ихолого-педагогической поддержки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консультационной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помощи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обучающихся и формированию у них потребности к приобретению или выбору будущей профессии:</w:t>
      </w:r>
    </w:p>
    <w:p w:rsidR="000B3EA7" w:rsidRPr="008A105C" w:rsidRDefault="000B3EA7" w:rsidP="008A105C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для обучающихся 1- 4-х классов - познавательные игры и викторины по изучению особенностей разных профессий и специальностей, реализация программ внеурочной деятельности познавательного характера с включением фрагментов профессиональных проб, организация коллективной проектно-исследовательской деятельности в рамках изучения предмета</w:t>
      </w:r>
      <w:r w:rsidR="00B14A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«Технология», организация экскурсий в профессиональные образовательные организации,  участие в уроках «ПроеКТОриЯ»;</w:t>
      </w:r>
    </w:p>
    <w:p w:rsidR="000B3EA7" w:rsidRPr="000B3EA7" w:rsidRDefault="000B3EA7" w:rsidP="000B3EA7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для обучающихся 5 — 6-х классов — познавательные игры и викторины по изучению особенностей разных профессий и специальностей, реализация программ внеурочной деятельности на основе профессиональных проб и обучающих онлайн-курсов, организация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групповой проектно- исследовательской деятельности в рамках изучения предмета «Технология», организация экскурсий в профессиональные образовательные организации, на производство в различные 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учреждения/предприятия Дубо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вского района и Ростовской области с организацией проведения на их базе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профессиональных проб, участие в уроках «ПроеКТОриЯ», проекте «Билет в Будущее»;</w:t>
      </w:r>
    </w:p>
    <w:p w:rsidR="000B3EA7" w:rsidRPr="000B3EA7" w:rsidRDefault="000B3EA7" w:rsidP="000B3EA7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для обучающихся 7-9-x классов - познавательные игры и викторины по изучению особенностей разных профессий и специальностей, реализация программ внеурочной деятельности на основе профессиональных проб и обучающих онлайн-курсов, организация проектно- исследовательской деятельности в рамках изучения предмета «Технология», организация экскурсий в профессиональные образовательные организации и образовательные организации высшего образования, музеи профессии, на производство в различные 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учреждения/предприятия Дубо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вского района и Ростовской области с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организацией проведения на их базе профессиональных проб, участие в профориентационном проекте «Билет в будущее», участие в уроках «ПроеКТ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ОриЯ»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:rsidR="000B3EA7" w:rsidRPr="000B3EA7" w:rsidRDefault="000B3EA7" w:rsidP="000B3EA7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для обучающихся 10-11-х классов - реализация программ внеурочной деятельности на основе профессиональных проб и обучающих онлайн-курсов, организация проектно-исследовательской деяте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льности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, организация экскурсий в профессиональные образовательные организации и образовательные организации высшего образования,  на производство в различные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учреждения/предприятия Дубо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вского района и Ростовской области с организацией проведения на их базе профессиональных проб, участие в профориентационном проекте «Билет в будущее», подготовка индивидуальных проектов, направленных на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самоопределение и профессиональную ориентацию (в том числе с привлечением работодателей), участие в уроках «ПроеКТОриЯ».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Во всех указанных выше мероприятиях предусматриваются фор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мы информирования родителей (за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конных представителей) обучающихся и возможности их непосредственного участия.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Профориентационная работа с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обучающимися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 OB3 осуществляется с учетом имеющихся ограничений и предусматривает весь перечень возможных форм профориентации.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При организации профориентационной работы с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обучающимися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 качестве ее логического завершения рассматривается выбор каждым обучающимся тематики индивидуального проекта, отражающего его профессиональные интересы, способствующего непрерывной профессиональной карьеры у обучающегося. Для качественной подготовки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обучающимся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индивидуального проекта по профессиональной тематике в образовательной организации педагогическими работниками организуется тьюторское сопровождение подготовки проекта. Для обеспечения качества такого проекта и успешности его защиты совместными усилиями общеобразовательной организации и профессиональной образовательной организации организуется наставничество с участием студентов и/или педагогических работников по моделям «ученик-студент», «ученик- работодатель». Индивидуальный прое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кт вкл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ючается в портфолио обучающегося наряду с другими материалами, учитывающими его интересы и достижения в целях дальнейшего профессионального самоопределения и формирования индивидуальной траектории развития.</w:t>
      </w:r>
    </w:p>
    <w:p w:rsidR="007338B1" w:rsidRDefault="007338B1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Образовательной организации</w:t>
      </w:r>
      <w:r w:rsidR="000B3EA7"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направляется информация и предлагается участие в муниципальных, региональных и/или Всероссийских конкурсах по организации профориентационной работы со школьниками.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На уровне общеобразовательной организации координацию системой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профориентационной работы осуществляет сотрудник организации, назначенный ответственным за данную деятельность руководителем – профориентатор. Профориентатор, как ответственное лицо, взаимодействует с обучающимися, родителями (законными представителями), педагогическими работниками, участвует в разработке программы по профориентации, формирует проектные команды, координирует их деятельность, взаимодействует с управлением образования, с профессиональными образовательными организациями, работодателями при организации профориентационных мероприятий.</w:t>
      </w:r>
    </w:p>
    <w:p w:rsidR="000B3EA7" w:rsidRPr="000B3EA7" w:rsidRDefault="000B3EA7" w:rsidP="000B3EA7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sectPr w:rsidR="000B3EA7" w:rsidRPr="000B3EA7" w:rsidSect="000B3EA7">
          <w:pgSz w:w="11910" w:h="16850"/>
          <w:pgMar w:top="709" w:right="567" w:bottom="1134" w:left="1134" w:header="720" w:footer="720" w:gutter="0"/>
          <w:cols w:space="720"/>
          <w:docGrid w:linePitch="299"/>
        </w:sectPr>
      </w:pPr>
    </w:p>
    <w:p w:rsidR="000B3EA7" w:rsidRPr="000B3EA7" w:rsidRDefault="000B3EA7" w:rsidP="000B3EA7">
      <w:pPr>
        <w:widowControl w:val="0"/>
        <w:autoSpaceDE w:val="0"/>
        <w:autoSpaceDN w:val="0"/>
        <w:spacing w:before="78"/>
        <w:ind w:right="9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B3EA7" w:rsidRPr="000B3EA7" w:rsidRDefault="000B3EA7" w:rsidP="000B3EA7">
      <w:pPr>
        <w:widowControl w:val="0"/>
        <w:autoSpaceDE w:val="0"/>
        <w:autoSpaceDN w:val="0"/>
        <w:ind w:right="99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0B3EA7" w:rsidRPr="000B3EA7" w:rsidRDefault="000B3EA7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0B3EA7" w:rsidRPr="000B3EA7" w:rsidRDefault="000B3EA7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0B3EA7" w:rsidRPr="00F27E99" w:rsidRDefault="000B3EA7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План мероприятий («дорожная карта»)</w:t>
      </w:r>
      <w:r w:rsidR="005958E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по сопровождению </w:t>
      </w:r>
      <w:proofErr w:type="gramStart"/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профессионального</w:t>
      </w:r>
      <w:proofErr w:type="gramEnd"/>
    </w:p>
    <w:p w:rsidR="00F27E99" w:rsidRDefault="000B3EA7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самоопределения </w:t>
      </w:r>
      <w:proofErr w:type="gramStart"/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обучающихся</w:t>
      </w:r>
      <w:proofErr w:type="gramEnd"/>
    </w:p>
    <w:p w:rsidR="000B3EA7" w:rsidRPr="00F27E99" w:rsidRDefault="005958EF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в МБОУ </w:t>
      </w:r>
      <w:proofErr w:type="gram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Романовская</w:t>
      </w:r>
      <w:proofErr w:type="gram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СШ № 12 </w:t>
      </w:r>
      <w:r w:rsidR="000B3EA7"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на</w:t>
      </w:r>
      <w:r w:rsidR="000B3EA7" w:rsidRPr="00F27E99">
        <w:rPr>
          <w:rFonts w:ascii="Times New Roman" w:eastAsia="Times New Roman" w:hAnsi="Times New Roman" w:cs="Times New Roman"/>
          <w:b/>
          <w:bCs/>
          <w:spacing w:val="-2"/>
          <w:kern w:val="1"/>
          <w:sz w:val="28"/>
          <w:szCs w:val="28"/>
        </w:rPr>
        <w:t xml:space="preserve"> 2023 </w:t>
      </w:r>
      <w:r>
        <w:rPr>
          <w:rFonts w:ascii="Times New Roman" w:eastAsia="Times New Roman" w:hAnsi="Times New Roman" w:cs="Times New Roman"/>
          <w:b/>
          <w:bCs/>
          <w:spacing w:val="-2"/>
          <w:kern w:val="1"/>
          <w:sz w:val="28"/>
          <w:szCs w:val="28"/>
        </w:rPr>
        <w:t>–</w:t>
      </w:r>
      <w:r w:rsidR="000B3EA7" w:rsidRPr="00F27E99">
        <w:rPr>
          <w:rFonts w:ascii="Times New Roman" w:eastAsia="Times New Roman" w:hAnsi="Times New Roman" w:cs="Times New Roman"/>
          <w:b/>
          <w:bCs/>
          <w:spacing w:val="-2"/>
          <w:kern w:val="1"/>
          <w:sz w:val="28"/>
          <w:szCs w:val="28"/>
        </w:rPr>
        <w:t xml:space="preserve"> </w:t>
      </w:r>
      <w:r w:rsidR="000B3EA7"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0B3EA7"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уч.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0B3EA7"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од</w:t>
      </w:r>
      <w:r w:rsidR="000B3EA7"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. </w:t>
      </w:r>
    </w:p>
    <w:p w:rsidR="000B3EA7" w:rsidRPr="000B3EA7" w:rsidRDefault="000B3EA7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tbl>
      <w:tblPr>
        <w:tblW w:w="155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4008"/>
        <w:gridCol w:w="1135"/>
        <w:gridCol w:w="2370"/>
        <w:gridCol w:w="2409"/>
        <w:gridCol w:w="4820"/>
      </w:tblGrid>
      <w:tr w:rsidR="000B3EA7" w:rsidRPr="000B3EA7" w:rsidTr="00F27E99">
        <w:trPr>
          <w:trHeight w:val="897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0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Направлениядеятельности/мероприятия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3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409" w:type="dxa"/>
          </w:tcPr>
          <w:p w:rsidR="00F27E99" w:rsidRDefault="000B3EA7" w:rsidP="00F27E99">
            <w:pPr>
              <w:widowControl w:val="0"/>
              <w:autoSpaceDE w:val="0"/>
              <w:autoSpaceDN w:val="0"/>
              <w:ind w:left="33"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F27E99">
            <w:pPr>
              <w:widowControl w:val="0"/>
              <w:autoSpaceDE w:val="0"/>
              <w:autoSpaceDN w:val="0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482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F27E99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0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2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3EA7" w:rsidRPr="000B3EA7" w:rsidTr="000B3EA7">
        <w:trPr>
          <w:trHeight w:val="300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14742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НОРМАТИВНОЕ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ОРГАНИЗАЦИОННО-ПЕДАГОГИЧЕСКОЕ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A444C3" w:rsidRPr="000B3EA7" w:rsidTr="00F27E99">
        <w:trPr>
          <w:trHeight w:val="3064"/>
        </w:trPr>
        <w:tc>
          <w:tcPr>
            <w:tcW w:w="849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008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43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Разработать план/программу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сопровождению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43" w:right="13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43" w:right="97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с 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нормативно-правовых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документов,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43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регламентирующих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профориентационную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уч.г.</w:t>
            </w:r>
          </w:p>
        </w:tc>
        <w:tc>
          <w:tcPr>
            <w:tcW w:w="2370" w:type="dxa"/>
          </w:tcPr>
          <w:p w:rsidR="00A444C3" w:rsidRDefault="00A444C3" w:rsidP="00453E2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09" w:type="dxa"/>
          </w:tcPr>
          <w:p w:rsidR="00A444C3" w:rsidRDefault="00A444C3">
            <w:r w:rsidRPr="007D20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820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н(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план/программа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>профориентационной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деятельности.</w:t>
            </w:r>
          </w:p>
          <w:p w:rsidR="00A444C3" w:rsidRPr="000B3EA7" w:rsidRDefault="00A444C3" w:rsidP="000B3EA7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Рассмотре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н(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а) на педагогическом совете.</w:t>
            </w:r>
          </w:p>
          <w:p w:rsidR="00A444C3" w:rsidRPr="000B3EA7" w:rsidRDefault="00A444C3" w:rsidP="000B3EA7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Утвержде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н(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а) приказом директора.</w:t>
            </w:r>
          </w:p>
          <w:p w:rsidR="00A444C3" w:rsidRPr="000B3EA7" w:rsidRDefault="00A444C3" w:rsidP="000B3EA7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Размещен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(а) на сайте общеобразовательной</w:t>
            </w:r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организации.</w:t>
            </w:r>
          </w:p>
        </w:tc>
      </w:tr>
      <w:tr w:rsidR="00A444C3" w:rsidRPr="000B3EA7" w:rsidTr="00F27E99">
        <w:trPr>
          <w:trHeight w:val="2131"/>
        </w:trPr>
        <w:tc>
          <w:tcPr>
            <w:tcW w:w="849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008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Заключить(обновить)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110" w:right="4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организациями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сотрудничестве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уч.г.</w:t>
            </w:r>
          </w:p>
        </w:tc>
        <w:tc>
          <w:tcPr>
            <w:tcW w:w="2370" w:type="dxa"/>
          </w:tcPr>
          <w:p w:rsidR="00A444C3" w:rsidRDefault="00A444C3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09" w:type="dxa"/>
          </w:tcPr>
          <w:p w:rsidR="00A444C3" w:rsidRDefault="00A444C3">
            <w:r w:rsidRPr="007D20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820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4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3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(обновлены)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договоры.</w:t>
            </w:r>
          </w:p>
          <w:p w:rsidR="00A444C3" w:rsidRPr="000B3EA7" w:rsidRDefault="00A444C3" w:rsidP="000B3EA7">
            <w:pPr>
              <w:widowControl w:val="0"/>
              <w:numPr>
                <w:ilvl w:val="0"/>
                <w:numId w:val="4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Функции социальных</w:t>
            </w:r>
            <w:r w:rsidR="00363F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партнёров</w:t>
            </w:r>
            <w:r w:rsidR="00363F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обозначены</w:t>
            </w:r>
            <w:r w:rsidR="00363F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программах/сценариях</w:t>
            </w:r>
            <w:r w:rsidR="00363F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 мероприятий.</w:t>
            </w:r>
          </w:p>
        </w:tc>
      </w:tr>
    </w:tbl>
    <w:p w:rsidR="000B3EA7" w:rsidRPr="000B3EA7" w:rsidRDefault="000B3EA7" w:rsidP="000B3EA7">
      <w:pPr>
        <w:widowControl w:val="0"/>
        <w:suppressAutoHyphens/>
        <w:spacing w:line="280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760" w:right="1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3969"/>
        <w:gridCol w:w="1173"/>
        <w:gridCol w:w="2371"/>
        <w:gridCol w:w="2409"/>
        <w:gridCol w:w="4956"/>
      </w:tblGrid>
      <w:tr w:rsidR="000B3EA7" w:rsidRPr="000B3EA7" w:rsidTr="00F27E99">
        <w:trPr>
          <w:trHeight w:val="895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Направлениядеятельности/мероприятия</w:t>
            </w:r>
          </w:p>
        </w:tc>
        <w:tc>
          <w:tcPr>
            <w:tcW w:w="117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37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-5" w:right="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="005958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409" w:type="dxa"/>
          </w:tcPr>
          <w:p w:rsidR="00F27E99" w:rsidRDefault="000B3EA7" w:rsidP="00F27E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F27E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495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Ожидаемые 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F27E99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7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7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0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95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0B3EA7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14878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ИНФОРМАЦИОННОЕ</w:t>
            </w:r>
            <w:r w:rsidR="00363FD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>И</w:t>
            </w:r>
            <w:r w:rsidR="00363F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>МЕТОДИЧЕСКОЕ</w:t>
            </w:r>
            <w:r w:rsidR="00363F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0B3EA7" w:rsidRPr="000B3EA7" w:rsidTr="00F27E99">
        <w:trPr>
          <w:trHeight w:val="200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0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96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Включитьв рубрику</w:t>
            </w:r>
          </w:p>
          <w:p w:rsidR="000B3EA7" w:rsidRPr="00F27E99" w:rsidRDefault="000B3EA7" w:rsidP="000B3EA7">
            <w:pPr>
              <w:widowControl w:val="0"/>
              <w:autoSpaceDE w:val="0"/>
              <w:autoSpaceDN w:val="0"/>
              <w:spacing w:before="1"/>
              <w:ind w:left="110" w:right="2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«Полезные ссылки» сайта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F49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gramStart"/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Романовская</w:t>
            </w:r>
            <w:proofErr w:type="gramEnd"/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№12 </w:t>
            </w:r>
            <w:r w:rsidRPr="000F49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ссылки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F49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на:</w:t>
            </w:r>
          </w:p>
          <w:p w:rsidR="000B3EA7" w:rsidRPr="000B3EA7" w:rsidRDefault="000F49F0" w:rsidP="000B3EA7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платформу проекта «Билет в Будущее»,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Атлас профессий».</w:t>
            </w:r>
          </w:p>
        </w:tc>
        <w:tc>
          <w:tcPr>
            <w:tcW w:w="117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0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371" w:type="dxa"/>
          </w:tcPr>
          <w:p w:rsidR="005958EF" w:rsidRDefault="005958EF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0B3EA7" w:rsidRPr="000B3EA7" w:rsidRDefault="005958EF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B3EA7" w:rsidRPr="000B3EA7" w:rsidRDefault="00A444C3" w:rsidP="00453E2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956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after="160" w:line="301" w:lineRule="exac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Включены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рубрику «Полезные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ссылки»</w:t>
            </w:r>
          </w:p>
          <w:p w:rsidR="000B3EA7" w:rsidRPr="000B3EA7" w:rsidRDefault="005A150D" w:rsidP="000B3EA7">
            <w:pPr>
              <w:widowControl w:val="0"/>
              <w:autoSpaceDE w:val="0"/>
              <w:autoSpaceDN w:val="0"/>
              <w:spacing w:before="1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сылки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платформу проекта «Билет в Будущее», 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Атлас профессий».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before="4" w:after="160" w:line="235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информационных  ресурсах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проинформированы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участники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 процесса.</w:t>
            </w:r>
          </w:p>
        </w:tc>
      </w:tr>
      <w:tr w:rsidR="000B3EA7" w:rsidRPr="000B3EA7" w:rsidTr="00F27E99">
        <w:trPr>
          <w:trHeight w:val="597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969" w:type="dxa"/>
          </w:tcPr>
          <w:p w:rsidR="000B3EA7" w:rsidRPr="000B3EA7" w:rsidRDefault="000B3EA7" w:rsidP="00A444C3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Наличие раздела на сайте 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gramStart"/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Романовская</w:t>
            </w:r>
            <w:proofErr w:type="gramEnd"/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12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с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истеме профориентационной работы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обучающимися, в том числе наличие в данном разделе ссылок на онлайн карту - платформу проекта «Билет в Будущее», «Атлас профессий», сайты БУ «Областной центр профориентации», регионального конкурса по профессиональному мастерству инвалидов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   лиц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с OB3 «Абилимпикс»</w:t>
            </w:r>
          </w:p>
        </w:tc>
        <w:tc>
          <w:tcPr>
            <w:tcW w:w="117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  2024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371" w:type="dxa"/>
          </w:tcPr>
          <w:p w:rsidR="005958EF" w:rsidRDefault="005958EF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F12CA7" w:rsidRPr="000B3EA7" w:rsidRDefault="005958EF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09" w:type="dxa"/>
          </w:tcPr>
          <w:p w:rsidR="000B3EA7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95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1" w:lineRule="exact"/>
              <w:ind w:left="319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</w:pPr>
            <w:r w:rsidRPr="000B3EA7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обобщение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тиражирование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лучших практик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сопровождению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proofErr w:type="gramEnd"/>
          </w:p>
          <w:p w:rsidR="000B3EA7" w:rsidRPr="000B3EA7" w:rsidRDefault="005A150D" w:rsidP="000B3EA7">
            <w:pPr>
              <w:widowControl w:val="0"/>
              <w:autoSpaceDE w:val="0"/>
              <w:autoSpaceDN w:val="0"/>
              <w:spacing w:line="301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амоопределения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B3EA7" w:rsidRPr="000B3EA7" w:rsidRDefault="000B3EA7" w:rsidP="000B3EA7">
      <w:pPr>
        <w:widowControl w:val="0"/>
        <w:suppressAutoHyphens/>
        <w:spacing w:line="287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3866"/>
        <w:gridCol w:w="1237"/>
        <w:gridCol w:w="2410"/>
        <w:gridCol w:w="2409"/>
        <w:gridCol w:w="4784"/>
      </w:tblGrid>
      <w:tr w:rsidR="000B3EA7" w:rsidRPr="000B3EA7" w:rsidTr="00F12CA7">
        <w:trPr>
          <w:trHeight w:val="895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Направлениядеятельности/мероприятия</w:t>
            </w:r>
          </w:p>
        </w:tc>
        <w:tc>
          <w:tcPr>
            <w:tcW w:w="1237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1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-5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="005958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409" w:type="dxa"/>
          </w:tcPr>
          <w:p w:rsidR="00F12CA7" w:rsidRDefault="000B3EA7" w:rsidP="00F12CA7">
            <w:pPr>
              <w:widowControl w:val="0"/>
              <w:tabs>
                <w:tab w:val="left" w:pos="1623"/>
              </w:tabs>
              <w:autoSpaceDE w:val="0"/>
              <w:autoSpaceDN w:val="0"/>
              <w:ind w:left="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F12CA7">
            <w:pPr>
              <w:widowControl w:val="0"/>
              <w:tabs>
                <w:tab w:val="left" w:pos="1623"/>
              </w:tabs>
              <w:autoSpaceDE w:val="0"/>
              <w:autoSpaceDN w:val="0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478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F12CA7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37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0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78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0B3EA7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49"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III</w:t>
            </w:r>
          </w:p>
        </w:tc>
        <w:tc>
          <w:tcPr>
            <w:tcW w:w="14706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ПРОФОРИЕНТАЦИОННЫЕ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0B3EA7" w:rsidRPr="000B3EA7" w:rsidTr="00F12CA7">
        <w:trPr>
          <w:trHeight w:val="2690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3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0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 – 11-х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Романовская СШ№ 12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0B3EA7" w:rsidRPr="000B3EA7" w:rsidRDefault="005A150D" w:rsidP="000B3EA7">
            <w:pPr>
              <w:widowControl w:val="0"/>
              <w:autoSpaceDE w:val="0"/>
              <w:autoSpaceDN w:val="0"/>
              <w:ind w:left="110" w:right="6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инвалидностью,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proofErr w:type="gramEnd"/>
          </w:p>
        </w:tc>
        <w:tc>
          <w:tcPr>
            <w:tcW w:w="1237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10" w:type="dxa"/>
          </w:tcPr>
          <w:p w:rsidR="005958EF" w:rsidRDefault="005958EF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0B3EA7" w:rsidRPr="000B3EA7" w:rsidRDefault="005958EF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09" w:type="dxa"/>
          </w:tcPr>
          <w:p w:rsidR="000B3EA7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84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39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Обучающиеся</w:t>
            </w:r>
            <w:proofErr w:type="gramEnd"/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5–11-х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</w:p>
          <w:p w:rsidR="005A150D" w:rsidRPr="000B3EA7" w:rsidRDefault="005A150D" w:rsidP="005A150D">
            <w:pPr>
              <w:widowControl w:val="0"/>
              <w:autoSpaceDE w:val="0"/>
              <w:autoSpaceDN w:val="0"/>
              <w:ind w:left="110" w:right="10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СШ№ 12,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ОВЗ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инвалидностью,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охвачены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профориентационными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мероприятиями</w:t>
            </w:r>
          </w:p>
        </w:tc>
      </w:tr>
      <w:tr w:rsidR="000B3EA7" w:rsidRPr="000B3EA7" w:rsidTr="00F12CA7">
        <w:trPr>
          <w:trHeight w:val="2093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Реализовать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профориентационные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6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проекты,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способствующие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самоопределению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привлечением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работодателей</w:t>
            </w:r>
          </w:p>
        </w:tc>
        <w:tc>
          <w:tcPr>
            <w:tcW w:w="1237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уч.г.</w:t>
            </w:r>
          </w:p>
        </w:tc>
        <w:tc>
          <w:tcPr>
            <w:tcW w:w="2410" w:type="dxa"/>
          </w:tcPr>
          <w:p w:rsidR="005958EF" w:rsidRDefault="005958EF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F12CA7" w:rsidRPr="000B3EA7" w:rsidRDefault="005958EF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09" w:type="dxa"/>
          </w:tcPr>
          <w:p w:rsidR="000B3EA7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8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Разработаны 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реализованы школьные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привлечением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                  \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работодателей</w:t>
            </w:r>
          </w:p>
        </w:tc>
      </w:tr>
      <w:tr w:rsidR="00A444C3" w:rsidRPr="000B3EA7" w:rsidTr="00F12CA7">
        <w:trPr>
          <w:trHeight w:val="1513"/>
        </w:trPr>
        <w:tc>
          <w:tcPr>
            <w:tcW w:w="849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3866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13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6–11-х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проекте</w:t>
            </w:r>
          </w:p>
          <w:p w:rsidR="00A444C3" w:rsidRPr="000B3EA7" w:rsidRDefault="00A444C3" w:rsidP="005A150D">
            <w:pPr>
              <w:widowControl w:val="0"/>
              <w:autoSpaceDE w:val="0"/>
              <w:autoSpaceDN w:val="0"/>
              <w:ind w:left="110"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«Билет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будущее»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37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10" w:type="dxa"/>
          </w:tcPr>
          <w:p w:rsidR="00A444C3" w:rsidRPr="000B3EA7" w:rsidRDefault="0066295B" w:rsidP="000B3EA7">
            <w:pPr>
              <w:widowControl w:val="0"/>
              <w:autoSpaceDE w:val="0"/>
              <w:autoSpaceDN w:val="0"/>
              <w:ind w:left="107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9" w:history="1">
              <w:r w:rsidR="00A444C3" w:rsidRPr="000B3EA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https://bvbinfo.ru/</w:t>
              </w:r>
            </w:hyperlink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07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A444C3" w:rsidRDefault="00A444C3">
            <w:r w:rsidRPr="000D3B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84" w:type="dxa"/>
          </w:tcPr>
          <w:p w:rsidR="00A444C3" w:rsidRPr="000B3EA7" w:rsidRDefault="00A444C3" w:rsidP="005A150D">
            <w:pPr>
              <w:widowControl w:val="0"/>
              <w:numPr>
                <w:ilvl w:val="0"/>
                <w:numId w:val="3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Обеспечено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6 – 11-х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проекте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илет 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будущее»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A444C3" w:rsidRPr="000B3EA7" w:rsidTr="00F12CA7">
        <w:trPr>
          <w:trHeight w:val="316"/>
        </w:trPr>
        <w:tc>
          <w:tcPr>
            <w:tcW w:w="849" w:type="dxa"/>
            <w:tcBorders>
              <w:bottom w:val="single" w:sz="6" w:space="0" w:color="000000"/>
            </w:tcBorders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3866" w:type="dxa"/>
            <w:tcBorders>
              <w:bottom w:val="single" w:sz="6" w:space="0" w:color="000000"/>
            </w:tcBorders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цикле открытых онлайн уроков, реализуемых с учётом опыта цикла открытых уроков «ПроеКТОриЯ», направленных на раннюю профориентацию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6-11-х классов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42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уч.г.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444C3" w:rsidRPr="000B3EA7" w:rsidRDefault="0066295B" w:rsidP="000B3EA7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0" w:history="1">
              <w:r w:rsidR="00A444C3" w:rsidRPr="000B3EA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https://proektoria.online/</w:t>
              </w:r>
            </w:hyperlink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A444C3" w:rsidRDefault="00A444C3">
            <w:r w:rsidRPr="000D3B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84" w:type="dxa"/>
            <w:tcBorders>
              <w:bottom w:val="single" w:sz="6" w:space="0" w:color="000000"/>
            </w:tcBorders>
          </w:tcPr>
          <w:p w:rsidR="00A444C3" w:rsidRPr="000B3EA7" w:rsidRDefault="00A444C3" w:rsidP="000B3EA7">
            <w:pPr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suppressAutoHyphens/>
              <w:autoSpaceDE w:val="0"/>
              <w:autoSpaceDN w:val="0"/>
              <w:spacing w:after="160" w:line="297" w:lineRule="exact"/>
              <w:ind w:right="354" w:hanging="4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просмотр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проведение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роков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B3EA7" w:rsidRPr="000B3EA7" w:rsidRDefault="000B3EA7" w:rsidP="000B3EA7">
      <w:pPr>
        <w:widowControl w:val="0"/>
        <w:suppressAutoHyphens/>
        <w:spacing w:line="291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="113" w:tblpY="-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866"/>
        <w:gridCol w:w="1203"/>
        <w:gridCol w:w="2410"/>
        <w:gridCol w:w="2410"/>
        <w:gridCol w:w="4702"/>
      </w:tblGrid>
      <w:tr w:rsidR="000B3EA7" w:rsidRPr="000B3EA7" w:rsidTr="00F12CA7">
        <w:trPr>
          <w:trHeight w:val="895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Направлениядеятельности/мероприятия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10" w:type="dxa"/>
          </w:tcPr>
          <w:p w:rsidR="000B3EA7" w:rsidRPr="00F12CA7" w:rsidRDefault="000B3EA7" w:rsidP="00F12CA7">
            <w:pPr>
              <w:widowControl w:val="0"/>
              <w:autoSpaceDE w:val="0"/>
              <w:autoSpaceDN w:val="0"/>
              <w:ind w:left="-5" w:right="31"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Информационные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410" w:type="dxa"/>
          </w:tcPr>
          <w:p w:rsidR="00F12CA7" w:rsidRDefault="000B3EA7" w:rsidP="00F12CA7">
            <w:pPr>
              <w:widowControl w:val="0"/>
              <w:tabs>
                <w:tab w:val="left" w:pos="1596"/>
              </w:tabs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F12CA7">
            <w:pPr>
              <w:widowControl w:val="0"/>
              <w:tabs>
                <w:tab w:val="left" w:pos="1596"/>
              </w:tabs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F12CA7">
        <w:trPr>
          <w:trHeight w:val="299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1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F12CA7">
        <w:trPr>
          <w:trHeight w:val="1795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3.5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Региональный проект и конкурс видеороликов  «Профминутка» (обучающиеся 1- 4 классов)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Региональный проект «Успешные люди» (обучающиеся 6- 11 классов)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10" w:type="dxa"/>
          </w:tcPr>
          <w:p w:rsidR="005958EF" w:rsidRDefault="005958EF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F12CA7" w:rsidRPr="000B3EA7" w:rsidRDefault="005958EF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10" w:type="dxa"/>
          </w:tcPr>
          <w:p w:rsidR="000B3EA7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3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0" w:lineRule="exact"/>
              <w:ind w:hanging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Проведены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Профориентационные мероприятия </w:t>
            </w:r>
          </w:p>
        </w:tc>
      </w:tr>
      <w:tr w:rsidR="00A444C3" w:rsidRPr="000B3EA7" w:rsidTr="00F12CA7">
        <w:trPr>
          <w:trHeight w:val="2988"/>
        </w:trPr>
        <w:tc>
          <w:tcPr>
            <w:tcW w:w="851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3.6</w:t>
            </w:r>
          </w:p>
        </w:tc>
        <w:tc>
          <w:tcPr>
            <w:tcW w:w="3866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13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Обеспечитьучастиеобучающихся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6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профориентационных мероприятиях «Днях открытых дверей»,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Ярмарках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профессий» посещение «Музеев профессий»,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общей численности обучающихся конференции попрофессиональнойориентации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,о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лимпиадыит.д.</w:t>
            </w:r>
          </w:p>
        </w:tc>
        <w:tc>
          <w:tcPr>
            <w:tcW w:w="1203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10" w:type="dxa"/>
          </w:tcPr>
          <w:p w:rsidR="00A444C3" w:rsidRDefault="00A444C3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10" w:type="dxa"/>
          </w:tcPr>
          <w:p w:rsidR="00A444C3" w:rsidRDefault="00A444C3">
            <w:r w:rsidRPr="00586C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02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3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Организовано участие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обучающихся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9–11-х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классов в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r w:rsidR="005A1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  <w:tr w:rsidR="00A444C3" w:rsidRPr="000B3EA7" w:rsidTr="00F12CA7">
        <w:trPr>
          <w:trHeight w:val="2570"/>
        </w:trPr>
        <w:tc>
          <w:tcPr>
            <w:tcW w:w="851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3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3.7</w:t>
            </w:r>
          </w:p>
        </w:tc>
        <w:tc>
          <w:tcPr>
            <w:tcW w:w="3866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 проведениепрофориентационныхуроков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,з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анятийповнеурочной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 с включениемпрофессиональных проб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рофессионально-ориентированных мастер-классов, профориентационныхигр</w:t>
            </w:r>
          </w:p>
        </w:tc>
        <w:tc>
          <w:tcPr>
            <w:tcW w:w="1203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10" w:type="dxa"/>
          </w:tcPr>
          <w:p w:rsidR="00A444C3" w:rsidRDefault="00A444C3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10" w:type="dxa"/>
          </w:tcPr>
          <w:p w:rsidR="00A444C3" w:rsidRDefault="00A444C3">
            <w:r w:rsidRPr="00586C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02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3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3" w:lineRule="exact"/>
              <w:ind w:hanging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 профессиональные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пробы,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профессионально-ориентированные мастер-классы, профориентационные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профориентационной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тематике</w:t>
            </w:r>
          </w:p>
        </w:tc>
      </w:tr>
      <w:tr w:rsidR="000B3EA7" w:rsidRPr="000B3EA7" w:rsidTr="00F12CA7">
        <w:trPr>
          <w:trHeight w:val="900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3.8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 ознакомление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участников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процесса: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16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профессиями и специальностями,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направлениями подготовки,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наиболее востребованными, новыми и перспективными в Ростовской области (топ- регион)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16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кадровыми потребностями экономики области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компетенциями будущего.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 w:line="28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10" w:type="dxa"/>
          </w:tcPr>
          <w:p w:rsidR="005958EF" w:rsidRDefault="005958EF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F12CA7" w:rsidRPr="000B3EA7" w:rsidRDefault="005958EF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10" w:type="dxa"/>
          </w:tcPr>
          <w:p w:rsidR="000B3EA7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3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7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часы,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внеурочной деятельности, родительские собрания,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3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7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семинары для педагогических работников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4C3" w:rsidRPr="000B3EA7" w:rsidTr="00F12CA7">
        <w:trPr>
          <w:trHeight w:val="900"/>
        </w:trPr>
        <w:tc>
          <w:tcPr>
            <w:tcW w:w="851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3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3.9</w:t>
            </w:r>
          </w:p>
        </w:tc>
        <w:tc>
          <w:tcPr>
            <w:tcW w:w="3866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 проведение</w:t>
            </w:r>
            <w:r w:rsidR="00363F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экскурсий</w:t>
            </w:r>
            <w:r w:rsidR="00363F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="00363F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предприятия,</w:t>
            </w:r>
            <w:r w:rsidR="00363F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организации.</w:t>
            </w:r>
          </w:p>
        </w:tc>
        <w:tc>
          <w:tcPr>
            <w:tcW w:w="1203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10" w:type="dxa"/>
          </w:tcPr>
          <w:p w:rsidR="00A444C3" w:rsidRDefault="00A444C3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10" w:type="dxa"/>
          </w:tcPr>
          <w:p w:rsidR="00A444C3" w:rsidRDefault="00A444C3">
            <w:r w:rsidRPr="003C37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02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3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экскурсии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промышленные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предприятия, современные </w:t>
            </w:r>
            <w:r w:rsidRPr="000D44E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>высокотехнологичные</w:t>
            </w:r>
            <w:r w:rsidR="005A150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производственные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рабочие места Ростовской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рамках всероссийской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акции «Неделя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турникетов»</w:t>
            </w:r>
          </w:p>
        </w:tc>
      </w:tr>
      <w:tr w:rsidR="00A444C3" w:rsidRPr="000B3EA7" w:rsidTr="00F12CA7">
        <w:trPr>
          <w:trHeight w:val="900"/>
        </w:trPr>
        <w:tc>
          <w:tcPr>
            <w:tcW w:w="851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66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110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федерального уровня</w:t>
            </w:r>
            <w:proofErr w:type="gramEnd"/>
          </w:p>
        </w:tc>
        <w:tc>
          <w:tcPr>
            <w:tcW w:w="1203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10" w:type="dxa"/>
          </w:tcPr>
          <w:p w:rsidR="00A444C3" w:rsidRPr="000B3EA7" w:rsidRDefault="0066295B" w:rsidP="000B3EA7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1">
              <w:r w:rsidR="00A444C3" w:rsidRPr="000B3E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eastAsia="ru-RU" w:bidi="ru-RU"/>
                </w:rPr>
                <w:t>https://kruzhok.org/</w:t>
              </w:r>
            </w:hyperlink>
          </w:p>
        </w:tc>
        <w:tc>
          <w:tcPr>
            <w:tcW w:w="2410" w:type="dxa"/>
          </w:tcPr>
          <w:p w:rsidR="00A444C3" w:rsidRDefault="00A444C3">
            <w:r w:rsidRPr="003C37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02" w:type="dxa"/>
          </w:tcPr>
          <w:p w:rsidR="00A444C3" w:rsidRPr="000D44E7" w:rsidRDefault="00A444C3" w:rsidP="000D44E7">
            <w:pPr>
              <w:widowControl w:val="0"/>
              <w:numPr>
                <w:ilvl w:val="0"/>
                <w:numId w:val="2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Обеспечено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 федерального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уровня,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Олимпиаде</w:t>
            </w:r>
            <w:proofErr w:type="gramEnd"/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4C3" w:rsidRPr="000B3EA7" w:rsidTr="00F12CA7">
        <w:trPr>
          <w:trHeight w:val="900"/>
        </w:trPr>
        <w:tc>
          <w:tcPr>
            <w:tcW w:w="851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3.11</w:t>
            </w:r>
          </w:p>
        </w:tc>
        <w:tc>
          <w:tcPr>
            <w:tcW w:w="3866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Региональный проект «Профминутка»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р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егиональный проект «ПрофКаникулы (Профорирентационные каникулы)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р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егиональный конкурс видеороликов и презентаций «Учебное заведение глазами выпускников (СПО,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)»</w:t>
            </w:r>
          </w:p>
        </w:tc>
        <w:tc>
          <w:tcPr>
            <w:tcW w:w="1203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10" w:type="dxa"/>
          </w:tcPr>
          <w:p w:rsidR="00A444C3" w:rsidRDefault="00A444C3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410" w:type="dxa"/>
          </w:tcPr>
          <w:p w:rsidR="00A444C3" w:rsidRDefault="00A444C3">
            <w:r w:rsidRPr="003C37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4702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Организовано участие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обучающихся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9–11-х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классов в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proofErr w:type="gramEnd"/>
          </w:p>
        </w:tc>
      </w:tr>
    </w:tbl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403"/>
        <w:gridCol w:w="1135"/>
        <w:gridCol w:w="2408"/>
        <w:gridCol w:w="2126"/>
        <w:gridCol w:w="5524"/>
      </w:tblGrid>
      <w:tr w:rsidR="000B3EA7" w:rsidRPr="000B3EA7" w:rsidTr="000B3EA7">
        <w:trPr>
          <w:trHeight w:val="895"/>
        </w:trPr>
        <w:tc>
          <w:tcPr>
            <w:tcW w:w="95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4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7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Направлениядеятельности/мероприятия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820" w:right="255" w:hanging="5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результатыдеятельности</w:t>
            </w:r>
          </w:p>
        </w:tc>
      </w:tr>
      <w:tr w:rsidR="000B3EA7" w:rsidRPr="000B3EA7" w:rsidTr="000B3EA7">
        <w:trPr>
          <w:trHeight w:val="299"/>
        </w:trPr>
        <w:tc>
          <w:tcPr>
            <w:tcW w:w="95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444C3" w:rsidRPr="000B3EA7" w:rsidTr="000B3EA7">
        <w:trPr>
          <w:trHeight w:val="1187"/>
        </w:trPr>
        <w:tc>
          <w:tcPr>
            <w:tcW w:w="959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3.12</w:t>
            </w:r>
          </w:p>
        </w:tc>
        <w:tc>
          <w:tcPr>
            <w:tcW w:w="3403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Региональный конкурс плакатов «Я в рабочие пойду»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Единый День профориентации молодёжи «Сделай свой выбор»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Default="00A444C3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5958EF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126" w:type="dxa"/>
          </w:tcPr>
          <w:p w:rsidR="00A444C3" w:rsidRDefault="00A444C3">
            <w:r w:rsidRPr="00555A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Организовано участие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воспитанников 6–11-х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классов в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r w:rsidR="005A1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  <w:tr w:rsidR="00A444C3" w:rsidRPr="000B3EA7" w:rsidTr="000B3EA7">
        <w:trPr>
          <w:trHeight w:val="1831"/>
        </w:trPr>
        <w:tc>
          <w:tcPr>
            <w:tcW w:w="959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3.13</w:t>
            </w:r>
          </w:p>
        </w:tc>
        <w:tc>
          <w:tcPr>
            <w:tcW w:w="3403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4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Провести мероприятия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вовлечению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предпринимательскую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деятельность: фестивали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роекты,олимпиады,турниры,профориентационные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игры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Default="00A444C3" w:rsidP="005958EF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5958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126" w:type="dxa"/>
          </w:tcPr>
          <w:p w:rsidR="00A444C3" w:rsidRDefault="00A444C3">
            <w:r w:rsidRPr="00555A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2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0" w:lineRule="exact"/>
              <w:ind w:hanging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  <w:p w:rsidR="00A444C3" w:rsidRPr="000D44E7" w:rsidRDefault="00A444C3" w:rsidP="000D44E7">
            <w:pPr>
              <w:widowControl w:val="0"/>
              <w:numPr>
                <w:ilvl w:val="0"/>
                <w:numId w:val="2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7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использованием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комплекта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 игр</w:t>
            </w:r>
          </w:p>
        </w:tc>
      </w:tr>
      <w:tr w:rsidR="00A444C3" w:rsidRPr="000B3EA7" w:rsidTr="000B3EA7">
        <w:trPr>
          <w:trHeight w:val="1214"/>
        </w:trPr>
        <w:tc>
          <w:tcPr>
            <w:tcW w:w="959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3.14</w:t>
            </w:r>
          </w:p>
        </w:tc>
        <w:tc>
          <w:tcPr>
            <w:tcW w:w="3403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учёт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11ый классы (создание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портфолио)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Pr="000B3EA7" w:rsidRDefault="00A444C3" w:rsidP="000D44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444C3" w:rsidRDefault="00A444C3">
            <w:r w:rsidRPr="00555A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D44E7" w:rsidRDefault="00A444C3" w:rsidP="000D44E7">
            <w:pPr>
              <w:widowControl w:val="0"/>
              <w:numPr>
                <w:ilvl w:val="0"/>
                <w:numId w:val="2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0" w:lineRule="exact"/>
              <w:ind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Организована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учёту</w:t>
            </w:r>
          </w:p>
          <w:p w:rsidR="00A444C3" w:rsidRPr="000B3EA7" w:rsidRDefault="005A150D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по11-ый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A444C3" w:rsidRPr="000B3EA7" w:rsidTr="000B3EA7">
        <w:trPr>
          <w:trHeight w:val="2709"/>
        </w:trPr>
        <w:tc>
          <w:tcPr>
            <w:tcW w:w="959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3.15</w:t>
            </w:r>
          </w:p>
        </w:tc>
        <w:tc>
          <w:tcPr>
            <w:tcW w:w="3403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37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Провести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деятельности,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получения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Специализированной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трудоустройству в летний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период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9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Pr="000B3EA7" w:rsidRDefault="00A444C3" w:rsidP="000D44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444C3" w:rsidRDefault="00A444C3">
            <w:r w:rsidRPr="00555A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2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вопросам выбора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профессий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,с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феры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 w:right="6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оказавшихся 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трудных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жизненных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ситуациях</w:t>
            </w:r>
            <w:proofErr w:type="gramEnd"/>
          </w:p>
        </w:tc>
      </w:tr>
    </w:tbl>
    <w:p w:rsidR="000B3EA7" w:rsidRPr="000B3EA7" w:rsidRDefault="000B3EA7" w:rsidP="000B3EA7">
      <w:pPr>
        <w:widowControl w:val="0"/>
        <w:suppressAutoHyphens/>
        <w:spacing w:line="300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692"/>
        <w:gridCol w:w="1135"/>
        <w:gridCol w:w="2408"/>
        <w:gridCol w:w="2126"/>
        <w:gridCol w:w="5524"/>
      </w:tblGrid>
      <w:tr w:rsidR="000B3EA7" w:rsidRPr="000B3EA7" w:rsidTr="000D44E7">
        <w:trPr>
          <w:trHeight w:val="842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Направлениядеятельности/мероприятия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0D44E7">
            <w:pPr>
              <w:widowControl w:val="0"/>
              <w:autoSpaceDE w:val="0"/>
              <w:autoSpaceDN w:val="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126" w:type="dxa"/>
          </w:tcPr>
          <w:p w:rsidR="000D44E7" w:rsidRDefault="000B3EA7" w:rsidP="000D44E7">
            <w:pPr>
              <w:widowControl w:val="0"/>
              <w:autoSpaceDE w:val="0"/>
              <w:autoSpaceDN w:val="0"/>
              <w:ind w:right="33" w:firstLine="3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0D44E7">
            <w:pPr>
              <w:widowControl w:val="0"/>
              <w:autoSpaceDE w:val="0"/>
              <w:autoSpaceDN w:val="0"/>
              <w:ind w:right="33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0D44E7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0B3EA7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IV</w:t>
            </w:r>
          </w:p>
        </w:tc>
        <w:tc>
          <w:tcPr>
            <w:tcW w:w="14885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ПОВЫШЕНИЕ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КОМПЕТЕНТНОСТИ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РУКОВОДЯЩИХ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ПЕДАГОГИЧЕСКИХ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РАБОТНИКОВ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 СОПРОВОЖДЕНИЮ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ПРОФЕССИОНАЛЬНОГО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САМООПРЕДЕЛЕНИЯ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ОБУЧАЮЩИХСЯ</w:t>
            </w:r>
          </w:p>
        </w:tc>
      </w:tr>
      <w:tr w:rsidR="00A444C3" w:rsidRPr="000B3EA7" w:rsidTr="000D44E7">
        <w:trPr>
          <w:trHeight w:val="1036"/>
        </w:trPr>
        <w:tc>
          <w:tcPr>
            <w:tcW w:w="670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3692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 семинаров-практикумов, тренингов попрофориентационной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тематике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8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Pr="000B3EA7" w:rsidRDefault="00A444C3" w:rsidP="000D44E7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</w:tcPr>
          <w:p w:rsidR="00A444C3" w:rsidRDefault="00A444C3">
            <w:r w:rsidRPr="00D7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работники принялиучастие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A444C3" w:rsidRPr="000B3EA7" w:rsidRDefault="005A150D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бучающих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семинарах</w:t>
            </w:r>
            <w:proofErr w:type="gramEnd"/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актуализировали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предметам</w:t>
            </w:r>
          </w:p>
        </w:tc>
      </w:tr>
      <w:tr w:rsidR="00A444C3" w:rsidRPr="000B3EA7" w:rsidTr="000D44E7">
        <w:trPr>
          <w:trHeight w:val="2400"/>
        </w:trPr>
        <w:tc>
          <w:tcPr>
            <w:tcW w:w="670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3692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 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информационно-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аналитическими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результатам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территории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11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Ростовской 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>области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53" w:right="13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Pr="000B3EA7" w:rsidRDefault="00A444C3" w:rsidP="000D44E7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</w:tcPr>
          <w:p w:rsidR="00A444C3" w:rsidRDefault="00A444C3">
            <w:r w:rsidRPr="00D7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D44E7" w:rsidRDefault="00A444C3" w:rsidP="000D44E7">
            <w:pPr>
              <w:widowControl w:val="0"/>
              <w:numPr>
                <w:ilvl w:val="0"/>
                <w:numId w:val="2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Руководящие 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 с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информационно-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аналитическими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материалами.</w:t>
            </w:r>
          </w:p>
          <w:p w:rsidR="00A444C3" w:rsidRPr="000D44E7" w:rsidRDefault="00A444C3" w:rsidP="000D44E7">
            <w:pPr>
              <w:widowControl w:val="0"/>
              <w:numPr>
                <w:ilvl w:val="0"/>
                <w:numId w:val="2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Информация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используется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разработке планов,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профориентации</w:t>
            </w:r>
          </w:p>
        </w:tc>
      </w:tr>
      <w:tr w:rsidR="00A444C3" w:rsidRPr="000B3EA7" w:rsidTr="000D44E7">
        <w:trPr>
          <w:trHeight w:val="3026"/>
        </w:trPr>
        <w:tc>
          <w:tcPr>
            <w:tcW w:w="670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3692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6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руководящих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27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необходимыми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построения/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актуализации системы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самоопределениюи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«Методическими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рекомендациями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механизмов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33" w:right="12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Pr="000B3EA7" w:rsidRDefault="0066295B" w:rsidP="000B3EA7">
            <w:pPr>
              <w:widowControl w:val="0"/>
              <w:autoSpaceDE w:val="0"/>
              <w:autoSpaceDN w:val="0"/>
              <w:ind w:left="107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2" w:history="1">
              <w:r w:rsidR="00A444C3" w:rsidRPr="000B3EA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https://gauro-riacro.ru/</w:t>
              </w:r>
            </w:hyperlink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07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444C3" w:rsidRDefault="00A444C3">
            <w:r w:rsidRPr="00D7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Руководящие 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 с документами,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необходимыми для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построения/актуализации</w:t>
            </w:r>
            <w:r w:rsidR="005A1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самоопределению 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444C3" w:rsidRPr="000B3EA7" w:rsidRDefault="00A444C3" w:rsidP="000B3EA7">
            <w:pPr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используются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планировании,</w:t>
            </w:r>
          </w:p>
          <w:p w:rsidR="00A444C3" w:rsidRPr="000B3EA7" w:rsidRDefault="005A150D" w:rsidP="005A150D">
            <w:pPr>
              <w:widowControl w:val="0"/>
              <w:autoSpaceDE w:val="0"/>
              <w:autoSpaceDN w:val="0"/>
              <w:ind w:left="428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  по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профессионального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</w:tr>
    </w:tbl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692"/>
        <w:gridCol w:w="1135"/>
        <w:gridCol w:w="2408"/>
        <w:gridCol w:w="2126"/>
        <w:gridCol w:w="5524"/>
      </w:tblGrid>
      <w:tr w:rsidR="000B3EA7" w:rsidRPr="000B3EA7" w:rsidTr="00453E26">
        <w:trPr>
          <w:trHeight w:val="895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Направлениядеятельности/мероприятия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820" w:right="255" w:hanging="5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right="134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right="627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453E26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453E26">
        <w:trPr>
          <w:trHeight w:val="3172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управления качеством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образования органов местного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самоуправления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муниципальных районов,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городских и муниципальных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округов и иных органов,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реализующих данные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полномочия», с позициями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системы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самоопределению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3EA7" w:rsidRPr="000B3EA7" w:rsidTr="000B3EA7">
        <w:trPr>
          <w:trHeight w:val="297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77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14885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7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ВЗАИМОДЕЙСТВИЕ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РОДИТЕЛЯМИ</w:t>
            </w:r>
          </w:p>
        </w:tc>
      </w:tr>
      <w:tr w:rsidR="000B3EA7" w:rsidRPr="000B3EA7" w:rsidTr="00453E26">
        <w:trPr>
          <w:trHeight w:val="2392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2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информирование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родителей (законных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представителей) о сайтах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илет в будущее»,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Региональные профвсеобучи.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Default="00A444C3" w:rsidP="00A444C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0D44E7" w:rsidRPr="000B3EA7" w:rsidRDefault="00A444C3" w:rsidP="00A444C3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126" w:type="dxa"/>
          </w:tcPr>
          <w:p w:rsidR="000B3EA7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0B3EA7" w:rsidRPr="00453E26" w:rsidRDefault="000B3EA7" w:rsidP="00453E26">
            <w:pPr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Родители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(законные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представители)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информацией</w:t>
            </w:r>
            <w:r w:rsidR="005A1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="005A15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сайтах</w:t>
            </w:r>
          </w:p>
        </w:tc>
      </w:tr>
    </w:tbl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692"/>
        <w:gridCol w:w="1135"/>
        <w:gridCol w:w="2408"/>
        <w:gridCol w:w="2126"/>
        <w:gridCol w:w="5524"/>
      </w:tblGrid>
      <w:tr w:rsidR="000B3EA7" w:rsidRPr="000B3EA7" w:rsidTr="00453E26">
        <w:trPr>
          <w:trHeight w:val="895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Направлениядеятельности/мероприятия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453E26">
            <w:pPr>
              <w:widowControl w:val="0"/>
              <w:autoSpaceDE w:val="0"/>
              <w:autoSpaceDN w:val="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126" w:type="dxa"/>
          </w:tcPr>
          <w:p w:rsidR="00453E26" w:rsidRDefault="000B3EA7" w:rsidP="00453E26">
            <w:pPr>
              <w:widowControl w:val="0"/>
              <w:tabs>
                <w:tab w:val="left" w:pos="1591"/>
              </w:tabs>
              <w:autoSpaceDE w:val="0"/>
              <w:autoSpaceDN w:val="0"/>
              <w:ind w:left="3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453E26">
            <w:pPr>
              <w:widowControl w:val="0"/>
              <w:tabs>
                <w:tab w:val="left" w:pos="1591"/>
              </w:tabs>
              <w:autoSpaceDE w:val="0"/>
              <w:autoSpaceDN w:val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453E26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444C3" w:rsidRPr="000B3EA7" w:rsidTr="00453E26">
        <w:trPr>
          <w:trHeight w:val="1863"/>
        </w:trPr>
        <w:tc>
          <w:tcPr>
            <w:tcW w:w="670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3692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родительские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110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собрания (круглые столы,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конференции,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т.д.) по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>самоопределения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Default="00A444C3" w:rsidP="00A444C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A444C3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126" w:type="dxa"/>
          </w:tcPr>
          <w:p w:rsidR="00A444C3" w:rsidRDefault="00A444C3">
            <w:r w:rsidRPr="005B1D9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453E26" w:rsidRDefault="00A444C3" w:rsidP="00453E26">
            <w:pPr>
              <w:widowControl w:val="0"/>
              <w:numPr>
                <w:ilvl w:val="0"/>
                <w:numId w:val="20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 родительские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собрания (круглые столы,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конференции,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консультации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т.д.)</w:t>
            </w:r>
          </w:p>
        </w:tc>
      </w:tr>
      <w:tr w:rsidR="00A444C3" w:rsidRPr="000B3EA7" w:rsidTr="00453E26">
        <w:trPr>
          <w:trHeight w:val="1550"/>
        </w:trPr>
        <w:tc>
          <w:tcPr>
            <w:tcW w:w="670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3692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11-х классов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районном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родительском собрании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«Профессиональная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навигация»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Default="00A444C3" w:rsidP="00A444C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A444C3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126" w:type="dxa"/>
          </w:tcPr>
          <w:p w:rsidR="00A444C3" w:rsidRDefault="00A444C3">
            <w:r w:rsidRPr="005B1D9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453E26">
            <w:pPr>
              <w:widowControl w:val="0"/>
              <w:numPr>
                <w:ilvl w:val="0"/>
                <w:numId w:val="19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Организовано участие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родителей (законных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представителей) обучающихся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11-х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районном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родительском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собрании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теме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«Профессиональная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навигация»</w:t>
            </w:r>
          </w:p>
        </w:tc>
      </w:tr>
      <w:tr w:rsidR="00A444C3" w:rsidRPr="000B3EA7" w:rsidTr="00453E26">
        <w:trPr>
          <w:trHeight w:val="2745"/>
        </w:trPr>
        <w:tc>
          <w:tcPr>
            <w:tcW w:w="670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3692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 включению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практико-ориентированную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Default="00A444C3" w:rsidP="00A444C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A444C3" w:rsidRPr="000B3EA7" w:rsidRDefault="00A444C3" w:rsidP="00A444C3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2126" w:type="dxa"/>
          </w:tcPr>
          <w:p w:rsidR="00A444C3" w:rsidRDefault="00A444C3">
            <w:r w:rsidRPr="005B1D9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родительские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собрания</w:t>
            </w:r>
          </w:p>
          <w:p w:rsidR="00A444C3" w:rsidRPr="000B3EA7" w:rsidRDefault="00A444C3" w:rsidP="000B3EA7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Организованы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творческие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группы из числа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родительской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общественности</w:t>
            </w:r>
          </w:p>
          <w:p w:rsidR="00A444C3" w:rsidRPr="00453E26" w:rsidRDefault="00A444C3" w:rsidP="00453E26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Разработаны и проведены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профессиональные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пробы,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мастер-классы</w:t>
            </w:r>
          </w:p>
        </w:tc>
      </w:tr>
      <w:tr w:rsidR="000B3EA7" w:rsidRPr="000B3EA7" w:rsidTr="000B3EA7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2" w:line="27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VI</w:t>
            </w:r>
          </w:p>
        </w:tc>
        <w:tc>
          <w:tcPr>
            <w:tcW w:w="14885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2" w:line="27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МОНИТОРИНГ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ДЕЯТЕЛЬНОСТИ.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АНАЛИТИЧЕСКОЕ</w:t>
            </w:r>
            <w:r w:rsidR="0036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0B3EA7" w:rsidRPr="000B3EA7" w:rsidTr="00453E26">
        <w:trPr>
          <w:trHeight w:val="31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Провести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мониторинг деятельности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сопровождению</w:t>
            </w:r>
          </w:p>
          <w:p w:rsidR="000B3EA7" w:rsidRPr="000B3EA7" w:rsidRDefault="00A444C3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r w:rsidR="000B3EA7"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0B3EA7" w:rsidRDefault="000B3EA7" w:rsidP="000D44E7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Официальные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0D44E7" w:rsidRPr="000B3EA7" w:rsidRDefault="000D44E7" w:rsidP="000D44E7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Комиссаровской СШ № 9 им. С.В.Рыбальченко</w:t>
            </w:r>
          </w:p>
        </w:tc>
        <w:tc>
          <w:tcPr>
            <w:tcW w:w="2126" w:type="dxa"/>
          </w:tcPr>
          <w:p w:rsidR="000B3EA7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Проведён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мониторинг</w:t>
            </w:r>
          </w:p>
          <w:p w:rsidR="000B3EA7" w:rsidRPr="000B3EA7" w:rsidRDefault="00C73DAA" w:rsidP="00C73DAA">
            <w:pPr>
              <w:widowControl w:val="0"/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left="428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образовательной деятельности</w:t>
            </w:r>
          </w:p>
        </w:tc>
      </w:tr>
    </w:tbl>
    <w:p w:rsidR="000B3EA7" w:rsidRPr="000B3EA7" w:rsidRDefault="000B3EA7" w:rsidP="000B3EA7">
      <w:pPr>
        <w:widowControl w:val="0"/>
        <w:suppressAutoHyphens/>
        <w:spacing w:line="280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692"/>
        <w:gridCol w:w="1135"/>
        <w:gridCol w:w="2408"/>
        <w:gridCol w:w="2126"/>
        <w:gridCol w:w="5524"/>
      </w:tblGrid>
      <w:tr w:rsidR="000B3EA7" w:rsidRPr="000B3EA7" w:rsidTr="00453E26">
        <w:trPr>
          <w:trHeight w:val="895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Направлениядеятельности/мероприятия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453E26">
            <w:pPr>
              <w:widowControl w:val="0"/>
              <w:autoSpaceDE w:val="0"/>
              <w:autoSpaceDN w:val="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126" w:type="dxa"/>
          </w:tcPr>
          <w:p w:rsidR="00453E26" w:rsidRDefault="000B3EA7" w:rsidP="00453E26">
            <w:pPr>
              <w:widowControl w:val="0"/>
              <w:autoSpaceDE w:val="0"/>
              <w:autoSpaceDN w:val="0"/>
              <w:ind w:left="32" w:hanging="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453E26">
            <w:pPr>
              <w:widowControl w:val="0"/>
              <w:autoSpaceDE w:val="0"/>
              <w:autoSpaceDN w:val="0"/>
              <w:ind w:left="3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453E26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453E26">
        <w:trPr>
          <w:trHeight w:val="1407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tabs>
                <w:tab w:val="left" w:pos="426"/>
              </w:tabs>
              <w:autoSpaceDE w:val="0"/>
              <w:autoSpaceDN w:val="0"/>
              <w:spacing w:line="292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39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выпускников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9,11-х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региональном мониторинге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уровня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готовности</w:t>
            </w:r>
            <w:r w:rsidR="00A444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0B3EA7" w:rsidRPr="000B3EA7" w:rsidRDefault="00A444C3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рофессиональному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выбору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89" w:right="133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0B3EA7" w:rsidRPr="000B3EA7" w:rsidRDefault="00A444C3" w:rsidP="000B3EA7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1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5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Обеспечено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выпускников 9, 11-х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мониторинге</w:t>
            </w:r>
          </w:p>
          <w:p w:rsidR="000B3EA7" w:rsidRPr="000B3EA7" w:rsidRDefault="00C73DAA" w:rsidP="00C73DAA">
            <w:pPr>
              <w:widowControl w:val="0"/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left="428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образовательной деятельности</w:t>
            </w:r>
          </w:p>
        </w:tc>
      </w:tr>
      <w:tr w:rsidR="00A444C3" w:rsidRPr="000B3EA7" w:rsidTr="00453E26">
        <w:trPr>
          <w:trHeight w:val="2110"/>
        </w:trPr>
        <w:tc>
          <w:tcPr>
            <w:tcW w:w="670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6.3</w:t>
            </w:r>
          </w:p>
        </w:tc>
        <w:tc>
          <w:tcPr>
            <w:tcW w:w="3692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учёт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110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выбравших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сдачи ГИА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предметы,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10" w:right="3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изучавшиеся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углублённом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уровне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1"/>
              <w:ind w:left="189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444C3" w:rsidRDefault="00A444C3">
            <w:r w:rsidRPr="00E33B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1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Учтены обучающиеся,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выбравшие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сдачи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ГИА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образовательным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программам среднего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общего образования учебные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предметы,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учавшиеся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углублённом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уровне</w:t>
            </w:r>
          </w:p>
        </w:tc>
      </w:tr>
      <w:tr w:rsidR="00A444C3" w:rsidRPr="000B3EA7" w:rsidTr="00453E26">
        <w:trPr>
          <w:trHeight w:val="1197"/>
        </w:trPr>
        <w:tc>
          <w:tcPr>
            <w:tcW w:w="670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4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6.4</w:t>
            </w:r>
          </w:p>
        </w:tc>
        <w:tc>
          <w:tcPr>
            <w:tcW w:w="3692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учёт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8" w:lineRule="exact"/>
              <w:ind w:left="110" w:right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обучения.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33" w:right="125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444C3" w:rsidRDefault="00A444C3">
            <w:r w:rsidRPr="00E33B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Учтены выпускники,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поступившие в ПОО и ООВО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профилю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обучения.</w:t>
            </w:r>
          </w:p>
        </w:tc>
      </w:tr>
      <w:tr w:rsidR="00A444C3" w:rsidRPr="000B3EA7" w:rsidTr="00453E26">
        <w:trPr>
          <w:trHeight w:val="2369"/>
        </w:trPr>
        <w:tc>
          <w:tcPr>
            <w:tcW w:w="670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line="291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6.5</w:t>
            </w:r>
          </w:p>
        </w:tc>
        <w:tc>
          <w:tcPr>
            <w:tcW w:w="3692" w:type="dxa"/>
          </w:tcPr>
          <w:p w:rsidR="00A444C3" w:rsidRPr="000B3EA7" w:rsidRDefault="00A444C3" w:rsidP="00A444C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Итоговые отчеты по исполнению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школьного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Плана мероприятий (дорожной карты)  по самоопределению и профессиональной ориентации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Романовская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№12</w:t>
            </w:r>
          </w:p>
        </w:tc>
        <w:tc>
          <w:tcPr>
            <w:tcW w:w="1135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spacing w:before="3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8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8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2023-2024 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</w:p>
        </w:tc>
        <w:tc>
          <w:tcPr>
            <w:tcW w:w="2408" w:type="dxa"/>
          </w:tcPr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444C3" w:rsidRDefault="00A444C3">
            <w:r w:rsidRPr="00E33B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Романовская СШ №12</w:t>
            </w:r>
          </w:p>
        </w:tc>
        <w:tc>
          <w:tcPr>
            <w:tcW w:w="5524" w:type="dxa"/>
          </w:tcPr>
          <w:p w:rsidR="00A444C3" w:rsidRPr="000B3EA7" w:rsidRDefault="00A444C3" w:rsidP="000B3EA7">
            <w:pPr>
              <w:widowControl w:val="0"/>
              <w:numPr>
                <w:ilvl w:val="0"/>
                <w:numId w:val="1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12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Проведён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результатов</w:t>
            </w:r>
          </w:p>
          <w:p w:rsidR="00A444C3" w:rsidRPr="000B3EA7" w:rsidRDefault="00A444C3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сопровождения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самоопределения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A444C3" w:rsidRPr="000B3EA7" w:rsidRDefault="00A444C3" w:rsidP="000B3EA7">
            <w:pPr>
              <w:widowControl w:val="0"/>
              <w:numPr>
                <w:ilvl w:val="0"/>
                <w:numId w:val="13"/>
              </w:numPr>
              <w:tabs>
                <w:tab w:val="left" w:pos="429"/>
              </w:tabs>
              <w:suppressAutoHyphens/>
              <w:autoSpaceDE w:val="0"/>
              <w:autoSpaceDN w:val="0"/>
              <w:spacing w:before="1" w:after="160" w:line="254" w:lineRule="auto"/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Приняты меры и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управленческие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решения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результатам</w:t>
            </w:r>
            <w:r w:rsid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анализа.</w:t>
            </w:r>
          </w:p>
          <w:p w:rsidR="00A444C3" w:rsidRPr="000B3EA7" w:rsidRDefault="00A444C3" w:rsidP="000B3EA7">
            <w:pPr>
              <w:widowControl w:val="0"/>
              <w:numPr>
                <w:ilvl w:val="0"/>
                <w:numId w:val="1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6" w:lineRule="exact"/>
              <w:ind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Оформлена информационно-</w:t>
            </w:r>
          </w:p>
          <w:p w:rsidR="00A444C3" w:rsidRPr="000B3EA7" w:rsidRDefault="00C73DAA" w:rsidP="000B3EA7">
            <w:pPr>
              <w:widowControl w:val="0"/>
              <w:autoSpaceDE w:val="0"/>
              <w:autoSpaceDN w:val="0"/>
              <w:spacing w:before="1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размещена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44C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сайте</w:t>
            </w:r>
          </w:p>
        </w:tc>
      </w:tr>
    </w:tbl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p w:rsidR="00137385" w:rsidRDefault="00137385"/>
    <w:sectPr w:rsidR="00137385" w:rsidSect="00C6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B57"/>
    <w:multiLevelType w:val="hybridMultilevel"/>
    <w:tmpl w:val="7FD21A44"/>
    <w:lvl w:ilvl="0" w:tplc="0FD6D12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AC667B8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6482456A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50AE8ABE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04C8A8C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290C2EB8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ACB4F0EE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687E221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128253D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1">
    <w:nsid w:val="029A0C1A"/>
    <w:multiLevelType w:val="hybridMultilevel"/>
    <w:tmpl w:val="CB3AF74E"/>
    <w:lvl w:ilvl="0" w:tplc="338A7E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1E11BE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2012CF78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3" w:tplc="D11A92AE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 w:tplc="8A80EA2E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5" w:tplc="A830B7BE">
      <w:numFmt w:val="bullet"/>
      <w:lvlText w:val="•"/>
      <w:lvlJc w:val="left"/>
      <w:pPr>
        <w:ind w:left="2903" w:hanging="360"/>
      </w:pPr>
      <w:rPr>
        <w:rFonts w:hint="default"/>
        <w:lang w:val="ru-RU" w:eastAsia="ru-RU" w:bidi="ru-RU"/>
      </w:rPr>
    </w:lvl>
    <w:lvl w:ilvl="6" w:tplc="6BECBE50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7" w:tplc="BC2439B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FD08BB46">
      <w:numFmt w:val="bullet"/>
      <w:lvlText w:val="•"/>
      <w:lvlJc w:val="left"/>
      <w:pPr>
        <w:ind w:left="4153" w:hanging="360"/>
      </w:pPr>
      <w:rPr>
        <w:rFonts w:hint="default"/>
        <w:lang w:val="ru-RU" w:eastAsia="ru-RU" w:bidi="ru-RU"/>
      </w:rPr>
    </w:lvl>
  </w:abstractNum>
  <w:abstractNum w:abstractNumId="2">
    <w:nsid w:val="03C30BD3"/>
    <w:multiLevelType w:val="hybridMultilevel"/>
    <w:tmpl w:val="A8B6E446"/>
    <w:lvl w:ilvl="0" w:tplc="FB12832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E52ECD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BC4493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014486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B60C8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B25CE81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0484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2A2353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9FDA157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">
    <w:nsid w:val="048A570F"/>
    <w:multiLevelType w:val="hybridMultilevel"/>
    <w:tmpl w:val="36281054"/>
    <w:lvl w:ilvl="0" w:tplc="A82046A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91A842E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4A6EC360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F48C650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16BEBEF0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8DAA56F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3D264938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7EFAC86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57A6FFE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4">
    <w:nsid w:val="0826520E"/>
    <w:multiLevelType w:val="hybridMultilevel"/>
    <w:tmpl w:val="40ECFA76"/>
    <w:lvl w:ilvl="0" w:tplc="1A8CF3A6">
      <w:start w:val="1"/>
      <w:numFmt w:val="decimal"/>
      <w:lvlText w:val="%1)"/>
      <w:lvlJc w:val="left"/>
      <w:pPr>
        <w:ind w:left="54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2832F4">
      <w:numFmt w:val="bullet"/>
      <w:lvlText w:val="•"/>
      <w:lvlJc w:val="left"/>
      <w:pPr>
        <w:ind w:left="1517" w:hanging="874"/>
      </w:pPr>
      <w:rPr>
        <w:rFonts w:hint="default"/>
        <w:lang w:val="ru-RU" w:eastAsia="en-US" w:bidi="ar-SA"/>
      </w:rPr>
    </w:lvl>
    <w:lvl w:ilvl="2" w:tplc="11C65A0A">
      <w:numFmt w:val="bullet"/>
      <w:lvlText w:val="•"/>
      <w:lvlJc w:val="left"/>
      <w:pPr>
        <w:ind w:left="2494" w:hanging="874"/>
      </w:pPr>
      <w:rPr>
        <w:rFonts w:hint="default"/>
        <w:lang w:val="ru-RU" w:eastAsia="en-US" w:bidi="ar-SA"/>
      </w:rPr>
    </w:lvl>
    <w:lvl w:ilvl="3" w:tplc="AE1A9494">
      <w:numFmt w:val="bullet"/>
      <w:lvlText w:val="•"/>
      <w:lvlJc w:val="left"/>
      <w:pPr>
        <w:ind w:left="3471" w:hanging="874"/>
      </w:pPr>
      <w:rPr>
        <w:rFonts w:hint="default"/>
        <w:lang w:val="ru-RU" w:eastAsia="en-US" w:bidi="ar-SA"/>
      </w:rPr>
    </w:lvl>
    <w:lvl w:ilvl="4" w:tplc="8CC03244">
      <w:numFmt w:val="bullet"/>
      <w:lvlText w:val="•"/>
      <w:lvlJc w:val="left"/>
      <w:pPr>
        <w:ind w:left="4448" w:hanging="874"/>
      </w:pPr>
      <w:rPr>
        <w:rFonts w:hint="default"/>
        <w:lang w:val="ru-RU" w:eastAsia="en-US" w:bidi="ar-SA"/>
      </w:rPr>
    </w:lvl>
    <w:lvl w:ilvl="5" w:tplc="CE481C26">
      <w:numFmt w:val="bullet"/>
      <w:lvlText w:val="•"/>
      <w:lvlJc w:val="left"/>
      <w:pPr>
        <w:ind w:left="5425" w:hanging="874"/>
      </w:pPr>
      <w:rPr>
        <w:rFonts w:hint="default"/>
        <w:lang w:val="ru-RU" w:eastAsia="en-US" w:bidi="ar-SA"/>
      </w:rPr>
    </w:lvl>
    <w:lvl w:ilvl="6" w:tplc="5B843CD6">
      <w:numFmt w:val="bullet"/>
      <w:lvlText w:val="•"/>
      <w:lvlJc w:val="left"/>
      <w:pPr>
        <w:ind w:left="6402" w:hanging="874"/>
      </w:pPr>
      <w:rPr>
        <w:rFonts w:hint="default"/>
        <w:lang w:val="ru-RU" w:eastAsia="en-US" w:bidi="ar-SA"/>
      </w:rPr>
    </w:lvl>
    <w:lvl w:ilvl="7" w:tplc="3F2E29F8">
      <w:numFmt w:val="bullet"/>
      <w:lvlText w:val="•"/>
      <w:lvlJc w:val="left"/>
      <w:pPr>
        <w:ind w:left="7379" w:hanging="874"/>
      </w:pPr>
      <w:rPr>
        <w:rFonts w:hint="default"/>
        <w:lang w:val="ru-RU" w:eastAsia="en-US" w:bidi="ar-SA"/>
      </w:rPr>
    </w:lvl>
    <w:lvl w:ilvl="8" w:tplc="808856FC">
      <w:numFmt w:val="bullet"/>
      <w:lvlText w:val="•"/>
      <w:lvlJc w:val="left"/>
      <w:pPr>
        <w:ind w:left="8356" w:hanging="874"/>
      </w:pPr>
      <w:rPr>
        <w:rFonts w:hint="default"/>
        <w:lang w:val="ru-RU" w:eastAsia="en-US" w:bidi="ar-SA"/>
      </w:rPr>
    </w:lvl>
  </w:abstractNum>
  <w:abstractNum w:abstractNumId="5">
    <w:nsid w:val="0B8355C9"/>
    <w:multiLevelType w:val="hybridMultilevel"/>
    <w:tmpl w:val="9F44794E"/>
    <w:lvl w:ilvl="0" w:tplc="1B38BBE2">
      <w:numFmt w:val="bullet"/>
      <w:lvlText w:val="-"/>
      <w:lvlJc w:val="left"/>
      <w:pPr>
        <w:ind w:left="17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0890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2" w:tplc="B98CE268">
      <w:numFmt w:val="bullet"/>
      <w:lvlText w:val="•"/>
      <w:lvlJc w:val="left"/>
      <w:pPr>
        <w:ind w:left="1869" w:hanging="183"/>
      </w:pPr>
      <w:rPr>
        <w:rFonts w:hint="default"/>
        <w:lang w:val="ru-RU" w:eastAsia="ru-RU" w:bidi="ru-RU"/>
      </w:rPr>
    </w:lvl>
    <w:lvl w:ilvl="3" w:tplc="37481088">
      <w:numFmt w:val="bullet"/>
      <w:lvlText w:val="•"/>
      <w:lvlJc w:val="left"/>
      <w:pPr>
        <w:ind w:left="2259" w:hanging="183"/>
      </w:pPr>
      <w:rPr>
        <w:rFonts w:hint="default"/>
        <w:lang w:val="ru-RU" w:eastAsia="ru-RU" w:bidi="ru-RU"/>
      </w:rPr>
    </w:lvl>
    <w:lvl w:ilvl="4" w:tplc="B366FAC8">
      <w:numFmt w:val="bullet"/>
      <w:lvlText w:val="•"/>
      <w:lvlJc w:val="left"/>
      <w:pPr>
        <w:ind w:left="2649" w:hanging="183"/>
      </w:pPr>
      <w:rPr>
        <w:rFonts w:hint="default"/>
        <w:lang w:val="ru-RU" w:eastAsia="ru-RU" w:bidi="ru-RU"/>
      </w:rPr>
    </w:lvl>
    <w:lvl w:ilvl="5" w:tplc="8A8474E2">
      <w:numFmt w:val="bullet"/>
      <w:lvlText w:val="•"/>
      <w:lvlJc w:val="left"/>
      <w:pPr>
        <w:ind w:left="3038" w:hanging="183"/>
      </w:pPr>
      <w:rPr>
        <w:rFonts w:hint="default"/>
        <w:lang w:val="ru-RU" w:eastAsia="ru-RU" w:bidi="ru-RU"/>
      </w:rPr>
    </w:lvl>
    <w:lvl w:ilvl="6" w:tplc="8CE8179C">
      <w:numFmt w:val="bullet"/>
      <w:lvlText w:val="•"/>
      <w:lvlJc w:val="left"/>
      <w:pPr>
        <w:ind w:left="3428" w:hanging="183"/>
      </w:pPr>
      <w:rPr>
        <w:rFonts w:hint="default"/>
        <w:lang w:val="ru-RU" w:eastAsia="ru-RU" w:bidi="ru-RU"/>
      </w:rPr>
    </w:lvl>
    <w:lvl w:ilvl="7" w:tplc="1A62607A">
      <w:numFmt w:val="bullet"/>
      <w:lvlText w:val="•"/>
      <w:lvlJc w:val="left"/>
      <w:pPr>
        <w:ind w:left="3818" w:hanging="183"/>
      </w:pPr>
      <w:rPr>
        <w:rFonts w:hint="default"/>
        <w:lang w:val="ru-RU" w:eastAsia="ru-RU" w:bidi="ru-RU"/>
      </w:rPr>
    </w:lvl>
    <w:lvl w:ilvl="8" w:tplc="B0425530">
      <w:numFmt w:val="bullet"/>
      <w:lvlText w:val="•"/>
      <w:lvlJc w:val="left"/>
      <w:pPr>
        <w:ind w:left="4207" w:hanging="183"/>
      </w:pPr>
      <w:rPr>
        <w:rFonts w:hint="default"/>
        <w:lang w:val="ru-RU" w:eastAsia="ru-RU" w:bidi="ru-RU"/>
      </w:rPr>
    </w:lvl>
  </w:abstractNum>
  <w:abstractNum w:abstractNumId="6">
    <w:nsid w:val="0C5E23F9"/>
    <w:multiLevelType w:val="hybridMultilevel"/>
    <w:tmpl w:val="8F5A1044"/>
    <w:lvl w:ilvl="0" w:tplc="835005D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D5E251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CC6217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9AC61AA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700CEC6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9EC2E95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0F859E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690ED8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EB8156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7">
    <w:nsid w:val="0F1C680F"/>
    <w:multiLevelType w:val="hybridMultilevel"/>
    <w:tmpl w:val="C608DE04"/>
    <w:lvl w:ilvl="0" w:tplc="E1E00ACE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A81BF6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EB68B3DC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8130765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5854161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A8508082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6194FE4C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53DA6424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0DEC5610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8">
    <w:nsid w:val="107A5745"/>
    <w:multiLevelType w:val="multilevel"/>
    <w:tmpl w:val="56289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9">
    <w:nsid w:val="14BB7EF2"/>
    <w:multiLevelType w:val="hybridMultilevel"/>
    <w:tmpl w:val="DA66392C"/>
    <w:lvl w:ilvl="0" w:tplc="CBCE3F3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AA853D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D3A62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B9C072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C6EC41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7B08410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56902CC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546775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3E343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0">
    <w:nsid w:val="158C4F98"/>
    <w:multiLevelType w:val="hybridMultilevel"/>
    <w:tmpl w:val="8DDCB8A8"/>
    <w:lvl w:ilvl="0" w:tplc="8D72C4A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D76E1D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0CA799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AB01ED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E14869C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AF32862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020E5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86BA23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E138D38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1">
    <w:nsid w:val="19A50ABB"/>
    <w:multiLevelType w:val="hybridMultilevel"/>
    <w:tmpl w:val="8D8E0370"/>
    <w:lvl w:ilvl="0" w:tplc="24BCC11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C0D53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64A6B9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E76FA5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EC48141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AF6E2E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62F81A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6E5C4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A46D2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2">
    <w:nsid w:val="1B025C93"/>
    <w:multiLevelType w:val="hybridMultilevel"/>
    <w:tmpl w:val="5CE05F10"/>
    <w:lvl w:ilvl="0" w:tplc="401CC7F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316DDF4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7892E5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2DC918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B45CAC7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C2AA64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05E1F5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660515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54B8924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3">
    <w:nsid w:val="1C786247"/>
    <w:multiLevelType w:val="hybridMultilevel"/>
    <w:tmpl w:val="1428B50E"/>
    <w:lvl w:ilvl="0" w:tplc="57D01BA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B1A213E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98E931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F9EA2C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66044A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7DEDC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B4EA3C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93E0723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6464B51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4">
    <w:nsid w:val="1CB03ED1"/>
    <w:multiLevelType w:val="hybridMultilevel"/>
    <w:tmpl w:val="23281508"/>
    <w:lvl w:ilvl="0" w:tplc="1BFAB81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6AA10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DC0B13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EC6EA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D84EAB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36E778E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286AEC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0C4B0C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4C62B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5">
    <w:nsid w:val="21D110BC"/>
    <w:multiLevelType w:val="hybridMultilevel"/>
    <w:tmpl w:val="4816FDCA"/>
    <w:lvl w:ilvl="0" w:tplc="EA5EA590">
      <w:numFmt w:val="bullet"/>
      <w:lvlText w:val="-"/>
      <w:lvlJc w:val="left"/>
      <w:pPr>
        <w:ind w:left="428" w:hanging="318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2FCE764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F4CF8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76E3F3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7B839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0F32716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6CAB59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56CB8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62ACA5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6">
    <w:nsid w:val="22E435F0"/>
    <w:multiLevelType w:val="multilevel"/>
    <w:tmpl w:val="12F4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7">
    <w:nsid w:val="24CA185E"/>
    <w:multiLevelType w:val="hybridMultilevel"/>
    <w:tmpl w:val="E70C7136"/>
    <w:lvl w:ilvl="0" w:tplc="7EA6457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A76E466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E3CF6A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7DF6BF6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F64306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50B6BA3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E078C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C3CD9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7D54864C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8">
    <w:nsid w:val="2A6947E9"/>
    <w:multiLevelType w:val="hybridMultilevel"/>
    <w:tmpl w:val="EB607FCC"/>
    <w:lvl w:ilvl="0" w:tplc="3872FF5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460F5B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6C47F4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87C6526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33640A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3E8CE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7E226F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A48B06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B362C0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9">
    <w:nsid w:val="30AF78EF"/>
    <w:multiLevelType w:val="hybridMultilevel"/>
    <w:tmpl w:val="8766C886"/>
    <w:lvl w:ilvl="0" w:tplc="4CBE6F1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2CA93F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83ABD6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1DE078D8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2201C4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CAC2223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216C5B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381035EA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FEE2AD2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0">
    <w:nsid w:val="339B6C4F"/>
    <w:multiLevelType w:val="hybridMultilevel"/>
    <w:tmpl w:val="A6AA589E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537FA0"/>
    <w:multiLevelType w:val="hybridMultilevel"/>
    <w:tmpl w:val="D0525C3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01284A"/>
    <w:multiLevelType w:val="hybridMultilevel"/>
    <w:tmpl w:val="936E4B18"/>
    <w:lvl w:ilvl="0" w:tplc="6188310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5A40572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40DA69F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FEDA9B9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29E39E2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A3600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8312D4A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C4E229A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0A2E816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3">
    <w:nsid w:val="3AE1797E"/>
    <w:multiLevelType w:val="hybridMultilevel"/>
    <w:tmpl w:val="5AAE544C"/>
    <w:lvl w:ilvl="0" w:tplc="6846E30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104D9D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40885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71235E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C45CA0E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1C680D8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97DC61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252E9EE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3F6569C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4">
    <w:nsid w:val="40011CE3"/>
    <w:multiLevelType w:val="hybridMultilevel"/>
    <w:tmpl w:val="5714F366"/>
    <w:lvl w:ilvl="0" w:tplc="6A68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9E068C"/>
    <w:multiLevelType w:val="hybridMultilevel"/>
    <w:tmpl w:val="5DA4F908"/>
    <w:lvl w:ilvl="0" w:tplc="5F2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C822C9"/>
    <w:multiLevelType w:val="hybridMultilevel"/>
    <w:tmpl w:val="3DFE8E1A"/>
    <w:lvl w:ilvl="0" w:tplc="E64CA16C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5266014">
      <w:numFmt w:val="bullet"/>
      <w:lvlText w:val="•"/>
      <w:lvlJc w:val="left"/>
      <w:pPr>
        <w:ind w:left="620" w:hanging="176"/>
      </w:pPr>
      <w:rPr>
        <w:rFonts w:hint="default"/>
        <w:lang w:val="ru-RU" w:eastAsia="en-US" w:bidi="ar-SA"/>
      </w:rPr>
    </w:lvl>
    <w:lvl w:ilvl="2" w:tplc="41329FBC">
      <w:numFmt w:val="bullet"/>
      <w:lvlText w:val="•"/>
      <w:lvlJc w:val="left"/>
      <w:pPr>
        <w:ind w:left="960" w:hanging="176"/>
      </w:pPr>
      <w:rPr>
        <w:rFonts w:hint="default"/>
        <w:lang w:val="ru-RU" w:eastAsia="en-US" w:bidi="ar-SA"/>
      </w:rPr>
    </w:lvl>
    <w:lvl w:ilvl="3" w:tplc="99888ABE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103C0C8A">
      <w:numFmt w:val="bullet"/>
      <w:lvlText w:val="•"/>
      <w:lvlJc w:val="left"/>
      <w:pPr>
        <w:ind w:left="1640" w:hanging="176"/>
      </w:pPr>
      <w:rPr>
        <w:rFonts w:hint="default"/>
        <w:lang w:val="ru-RU" w:eastAsia="en-US" w:bidi="ar-SA"/>
      </w:rPr>
    </w:lvl>
    <w:lvl w:ilvl="5" w:tplc="7FC646D4">
      <w:numFmt w:val="bullet"/>
      <w:lvlText w:val="•"/>
      <w:lvlJc w:val="left"/>
      <w:pPr>
        <w:ind w:left="1981" w:hanging="176"/>
      </w:pPr>
      <w:rPr>
        <w:rFonts w:hint="default"/>
        <w:lang w:val="ru-RU" w:eastAsia="en-US" w:bidi="ar-SA"/>
      </w:rPr>
    </w:lvl>
    <w:lvl w:ilvl="6" w:tplc="84F2BCF8">
      <w:numFmt w:val="bullet"/>
      <w:lvlText w:val="•"/>
      <w:lvlJc w:val="left"/>
      <w:pPr>
        <w:ind w:left="2321" w:hanging="176"/>
      </w:pPr>
      <w:rPr>
        <w:rFonts w:hint="default"/>
        <w:lang w:val="ru-RU" w:eastAsia="en-US" w:bidi="ar-SA"/>
      </w:rPr>
    </w:lvl>
    <w:lvl w:ilvl="7" w:tplc="131A2A00">
      <w:numFmt w:val="bullet"/>
      <w:lvlText w:val="•"/>
      <w:lvlJc w:val="left"/>
      <w:pPr>
        <w:ind w:left="2661" w:hanging="176"/>
      </w:pPr>
      <w:rPr>
        <w:rFonts w:hint="default"/>
        <w:lang w:val="ru-RU" w:eastAsia="en-US" w:bidi="ar-SA"/>
      </w:rPr>
    </w:lvl>
    <w:lvl w:ilvl="8" w:tplc="84C283AC">
      <w:numFmt w:val="bullet"/>
      <w:lvlText w:val="•"/>
      <w:lvlJc w:val="left"/>
      <w:pPr>
        <w:ind w:left="3001" w:hanging="176"/>
      </w:pPr>
      <w:rPr>
        <w:rFonts w:hint="default"/>
        <w:lang w:val="ru-RU" w:eastAsia="en-US" w:bidi="ar-SA"/>
      </w:rPr>
    </w:lvl>
  </w:abstractNum>
  <w:abstractNum w:abstractNumId="27">
    <w:nsid w:val="48DB43FE"/>
    <w:multiLevelType w:val="hybridMultilevel"/>
    <w:tmpl w:val="3A02E862"/>
    <w:lvl w:ilvl="0" w:tplc="B890264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240BE3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E0FA653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4086CFE4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E72AEF9A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5C2EFB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088888B2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15A75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5961C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8">
    <w:nsid w:val="49BB4187"/>
    <w:multiLevelType w:val="hybridMultilevel"/>
    <w:tmpl w:val="4C441BA0"/>
    <w:lvl w:ilvl="0" w:tplc="3E7EC09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BC12E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352C322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370C490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68C983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FAC03E8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474EE36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28A515C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D084E48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9">
    <w:nsid w:val="4A4622A2"/>
    <w:multiLevelType w:val="hybridMultilevel"/>
    <w:tmpl w:val="A0AA04A0"/>
    <w:lvl w:ilvl="0" w:tplc="D1E4BE2C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8B6DA4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7F4F3E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C6E41E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700249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438B47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F56C3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39E023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456988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0">
    <w:nsid w:val="4D5D2ADB"/>
    <w:multiLevelType w:val="hybridMultilevel"/>
    <w:tmpl w:val="954E4B3E"/>
    <w:lvl w:ilvl="0" w:tplc="22C08D0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6E4B42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554CD368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DA2691F6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03AEBA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4C2BE5C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793EBFD8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4DECB0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4224B0C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1">
    <w:nsid w:val="4EEF6227"/>
    <w:multiLevelType w:val="hybridMultilevel"/>
    <w:tmpl w:val="57945BEE"/>
    <w:lvl w:ilvl="0" w:tplc="3312A28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31EA95C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B3D219E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62B899E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23E8C6B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08841BD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99E8CC7C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24EB6C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574A207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2">
    <w:nsid w:val="52303DB2"/>
    <w:multiLevelType w:val="hybridMultilevel"/>
    <w:tmpl w:val="428C805A"/>
    <w:lvl w:ilvl="0" w:tplc="7D2455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7B03B2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A4836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E8041E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F60F12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FAA10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2CEB77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813AED7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3096604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3">
    <w:nsid w:val="52E305CE"/>
    <w:multiLevelType w:val="multilevel"/>
    <w:tmpl w:val="FDAEC61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1" w:hanging="72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811" w:hanging="1080"/>
      </w:pPr>
    </w:lvl>
    <w:lvl w:ilvl="4">
      <w:start w:val="1"/>
      <w:numFmt w:val="decimal"/>
      <w:isLgl/>
      <w:lvlText w:val="%1.%2.%3.%4.%5."/>
      <w:lvlJc w:val="left"/>
      <w:pPr>
        <w:ind w:left="3246" w:hanging="1080"/>
      </w:pPr>
    </w:lvl>
    <w:lvl w:ilvl="5">
      <w:start w:val="1"/>
      <w:numFmt w:val="decimal"/>
      <w:isLgl/>
      <w:lvlText w:val="%1.%2.%3.%4.%5.%6."/>
      <w:lvlJc w:val="left"/>
      <w:pPr>
        <w:ind w:left="4041" w:hanging="1440"/>
      </w:pPr>
    </w:lvl>
    <w:lvl w:ilvl="6">
      <w:start w:val="1"/>
      <w:numFmt w:val="decimal"/>
      <w:isLgl/>
      <w:lvlText w:val="%1.%2.%3.%4.%5.%6.%7."/>
      <w:lvlJc w:val="left"/>
      <w:pPr>
        <w:ind w:left="4476" w:hanging="1440"/>
      </w:pPr>
    </w:lvl>
    <w:lvl w:ilvl="7">
      <w:start w:val="1"/>
      <w:numFmt w:val="decimal"/>
      <w:isLgl/>
      <w:lvlText w:val="%1.%2.%3.%4.%5.%6.%7.%8."/>
      <w:lvlJc w:val="left"/>
      <w:pPr>
        <w:ind w:left="5271" w:hanging="1800"/>
      </w:pPr>
    </w:lvl>
    <w:lvl w:ilvl="8">
      <w:start w:val="1"/>
      <w:numFmt w:val="decimal"/>
      <w:isLgl/>
      <w:lvlText w:val="%1.%2.%3.%4.%5.%6.%7.%8.%9."/>
      <w:lvlJc w:val="left"/>
      <w:pPr>
        <w:ind w:left="6066" w:hanging="2160"/>
      </w:pPr>
    </w:lvl>
  </w:abstractNum>
  <w:abstractNum w:abstractNumId="34">
    <w:nsid w:val="55195A89"/>
    <w:multiLevelType w:val="hybridMultilevel"/>
    <w:tmpl w:val="13DE9734"/>
    <w:lvl w:ilvl="0" w:tplc="4978D4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9520EC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A40030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A0EEF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BC0741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A8A50E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2A270F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FF9E178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83A96F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5">
    <w:nsid w:val="57312BD9"/>
    <w:multiLevelType w:val="hybridMultilevel"/>
    <w:tmpl w:val="D4F8CC60"/>
    <w:lvl w:ilvl="0" w:tplc="24F2A6AC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CECEF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FD405E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56A202A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5BC6184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254A4DE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540CC94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3E48B83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1CA11E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6">
    <w:nsid w:val="57D97159"/>
    <w:multiLevelType w:val="hybridMultilevel"/>
    <w:tmpl w:val="5FB405B0"/>
    <w:lvl w:ilvl="0" w:tplc="95F455B2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CF2E28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C8459A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CAD85E8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8608956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E8685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1E8422D6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C9C3BF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A08BE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7">
    <w:nsid w:val="5BFD5376"/>
    <w:multiLevelType w:val="hybridMultilevel"/>
    <w:tmpl w:val="33D4CDF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9">
    <w:nsid w:val="60DD3FA8"/>
    <w:multiLevelType w:val="hybridMultilevel"/>
    <w:tmpl w:val="B7164D24"/>
    <w:lvl w:ilvl="0" w:tplc="D67A852E">
      <w:numFmt w:val="bullet"/>
      <w:lvlText w:val="-"/>
      <w:lvlJc w:val="left"/>
      <w:pPr>
        <w:ind w:left="5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63FA2">
      <w:numFmt w:val="bullet"/>
      <w:lvlText w:val="•"/>
      <w:lvlJc w:val="left"/>
      <w:pPr>
        <w:ind w:left="1517" w:hanging="154"/>
      </w:pPr>
      <w:rPr>
        <w:rFonts w:hint="default"/>
        <w:lang w:val="ru-RU" w:eastAsia="en-US" w:bidi="ar-SA"/>
      </w:rPr>
    </w:lvl>
    <w:lvl w:ilvl="2" w:tplc="BE2E9382">
      <w:numFmt w:val="bullet"/>
      <w:lvlText w:val="•"/>
      <w:lvlJc w:val="left"/>
      <w:pPr>
        <w:ind w:left="2494" w:hanging="154"/>
      </w:pPr>
      <w:rPr>
        <w:rFonts w:hint="default"/>
        <w:lang w:val="ru-RU" w:eastAsia="en-US" w:bidi="ar-SA"/>
      </w:rPr>
    </w:lvl>
    <w:lvl w:ilvl="3" w:tplc="8F7ABBDA">
      <w:numFmt w:val="bullet"/>
      <w:lvlText w:val="•"/>
      <w:lvlJc w:val="left"/>
      <w:pPr>
        <w:ind w:left="3471" w:hanging="154"/>
      </w:pPr>
      <w:rPr>
        <w:rFonts w:hint="default"/>
        <w:lang w:val="ru-RU" w:eastAsia="en-US" w:bidi="ar-SA"/>
      </w:rPr>
    </w:lvl>
    <w:lvl w:ilvl="4" w:tplc="32CAEF7E">
      <w:numFmt w:val="bullet"/>
      <w:lvlText w:val="•"/>
      <w:lvlJc w:val="left"/>
      <w:pPr>
        <w:ind w:left="4448" w:hanging="154"/>
      </w:pPr>
      <w:rPr>
        <w:rFonts w:hint="default"/>
        <w:lang w:val="ru-RU" w:eastAsia="en-US" w:bidi="ar-SA"/>
      </w:rPr>
    </w:lvl>
    <w:lvl w:ilvl="5" w:tplc="63B4466A">
      <w:numFmt w:val="bullet"/>
      <w:lvlText w:val="•"/>
      <w:lvlJc w:val="left"/>
      <w:pPr>
        <w:ind w:left="5425" w:hanging="154"/>
      </w:pPr>
      <w:rPr>
        <w:rFonts w:hint="default"/>
        <w:lang w:val="ru-RU" w:eastAsia="en-US" w:bidi="ar-SA"/>
      </w:rPr>
    </w:lvl>
    <w:lvl w:ilvl="6" w:tplc="B894B472">
      <w:numFmt w:val="bullet"/>
      <w:lvlText w:val="•"/>
      <w:lvlJc w:val="left"/>
      <w:pPr>
        <w:ind w:left="6402" w:hanging="154"/>
      </w:pPr>
      <w:rPr>
        <w:rFonts w:hint="default"/>
        <w:lang w:val="ru-RU" w:eastAsia="en-US" w:bidi="ar-SA"/>
      </w:rPr>
    </w:lvl>
    <w:lvl w:ilvl="7" w:tplc="2724D274">
      <w:numFmt w:val="bullet"/>
      <w:lvlText w:val="•"/>
      <w:lvlJc w:val="left"/>
      <w:pPr>
        <w:ind w:left="7379" w:hanging="154"/>
      </w:pPr>
      <w:rPr>
        <w:rFonts w:hint="default"/>
        <w:lang w:val="ru-RU" w:eastAsia="en-US" w:bidi="ar-SA"/>
      </w:rPr>
    </w:lvl>
    <w:lvl w:ilvl="8" w:tplc="6A221E7E">
      <w:numFmt w:val="bullet"/>
      <w:lvlText w:val="•"/>
      <w:lvlJc w:val="left"/>
      <w:pPr>
        <w:ind w:left="8356" w:hanging="154"/>
      </w:pPr>
      <w:rPr>
        <w:rFonts w:hint="default"/>
        <w:lang w:val="ru-RU" w:eastAsia="en-US" w:bidi="ar-SA"/>
      </w:rPr>
    </w:lvl>
  </w:abstractNum>
  <w:abstractNum w:abstractNumId="40">
    <w:nsid w:val="63602995"/>
    <w:multiLevelType w:val="hybridMultilevel"/>
    <w:tmpl w:val="E16448A6"/>
    <w:lvl w:ilvl="0" w:tplc="7542C26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3BE7BD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5AFE1EE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0A84C1C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996F70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E3A2C9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FD090B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EB48758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A0C41E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1">
    <w:nsid w:val="6A9E0941"/>
    <w:multiLevelType w:val="hybridMultilevel"/>
    <w:tmpl w:val="873C6D20"/>
    <w:lvl w:ilvl="0" w:tplc="CEB0F0B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828136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D621F9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3326CD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6D2F31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D8B2A27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A6E296E8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EBEEA52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DEC75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2">
    <w:nsid w:val="6C5B2547"/>
    <w:multiLevelType w:val="hybridMultilevel"/>
    <w:tmpl w:val="9E222FE0"/>
    <w:lvl w:ilvl="0" w:tplc="FD70687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5EDD5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C02D8A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012AE1E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E38E0C4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6AD045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4E83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C3AAAB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7EACF08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3">
    <w:nsid w:val="799239A7"/>
    <w:multiLevelType w:val="hybridMultilevel"/>
    <w:tmpl w:val="EBB0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8"/>
  </w:num>
  <w:num w:numId="4">
    <w:abstractNumId w:val="8"/>
  </w:num>
  <w:num w:numId="5">
    <w:abstractNumId w:val="16"/>
  </w:num>
  <w:num w:numId="6">
    <w:abstractNumId w:val="1"/>
  </w:num>
  <w:num w:numId="7">
    <w:abstractNumId w:val="5"/>
  </w:num>
  <w:num w:numId="8">
    <w:abstractNumId w:val="24"/>
  </w:num>
  <w:num w:numId="9">
    <w:abstractNumId w:val="43"/>
  </w:num>
  <w:num w:numId="10">
    <w:abstractNumId w:val="20"/>
  </w:num>
  <w:num w:numId="11">
    <w:abstractNumId w:val="37"/>
  </w:num>
  <w:num w:numId="12">
    <w:abstractNumId w:val="21"/>
  </w:num>
  <w:num w:numId="13">
    <w:abstractNumId w:val="27"/>
  </w:num>
  <w:num w:numId="14">
    <w:abstractNumId w:val="35"/>
  </w:num>
  <w:num w:numId="15">
    <w:abstractNumId w:val="17"/>
  </w:num>
  <w:num w:numId="16">
    <w:abstractNumId w:val="36"/>
  </w:num>
  <w:num w:numId="17">
    <w:abstractNumId w:val="31"/>
  </w:num>
  <w:num w:numId="18">
    <w:abstractNumId w:val="28"/>
  </w:num>
  <w:num w:numId="19">
    <w:abstractNumId w:val="30"/>
  </w:num>
  <w:num w:numId="20">
    <w:abstractNumId w:val="22"/>
  </w:num>
  <w:num w:numId="21">
    <w:abstractNumId w:val="10"/>
  </w:num>
  <w:num w:numId="22">
    <w:abstractNumId w:val="14"/>
  </w:num>
  <w:num w:numId="23">
    <w:abstractNumId w:val="18"/>
  </w:num>
  <w:num w:numId="24">
    <w:abstractNumId w:val="41"/>
  </w:num>
  <w:num w:numId="25">
    <w:abstractNumId w:val="3"/>
  </w:num>
  <w:num w:numId="26">
    <w:abstractNumId w:val="7"/>
  </w:num>
  <w:num w:numId="27">
    <w:abstractNumId w:val="13"/>
  </w:num>
  <w:num w:numId="28">
    <w:abstractNumId w:val="9"/>
  </w:num>
  <w:num w:numId="29">
    <w:abstractNumId w:val="19"/>
  </w:num>
  <w:num w:numId="30">
    <w:abstractNumId w:val="0"/>
  </w:num>
  <w:num w:numId="31">
    <w:abstractNumId w:val="6"/>
  </w:num>
  <w:num w:numId="32">
    <w:abstractNumId w:val="26"/>
  </w:num>
  <w:num w:numId="33">
    <w:abstractNumId w:val="42"/>
  </w:num>
  <w:num w:numId="34">
    <w:abstractNumId w:val="34"/>
  </w:num>
  <w:num w:numId="35">
    <w:abstractNumId w:val="11"/>
  </w:num>
  <w:num w:numId="36">
    <w:abstractNumId w:val="23"/>
  </w:num>
  <w:num w:numId="37">
    <w:abstractNumId w:val="2"/>
  </w:num>
  <w:num w:numId="38">
    <w:abstractNumId w:val="12"/>
  </w:num>
  <w:num w:numId="39">
    <w:abstractNumId w:val="29"/>
  </w:num>
  <w:num w:numId="40">
    <w:abstractNumId w:val="15"/>
  </w:num>
  <w:num w:numId="41">
    <w:abstractNumId w:val="32"/>
  </w:num>
  <w:num w:numId="42">
    <w:abstractNumId w:val="40"/>
  </w:num>
  <w:num w:numId="43">
    <w:abstractNumId w:val="3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A7"/>
    <w:rsid w:val="000B3EA7"/>
    <w:rsid w:val="000D44E7"/>
    <w:rsid w:val="000F27C9"/>
    <w:rsid w:val="000F49F0"/>
    <w:rsid w:val="00137385"/>
    <w:rsid w:val="00363FD6"/>
    <w:rsid w:val="00453E26"/>
    <w:rsid w:val="00590464"/>
    <w:rsid w:val="005958EF"/>
    <w:rsid w:val="005A150D"/>
    <w:rsid w:val="005D1D60"/>
    <w:rsid w:val="0066295B"/>
    <w:rsid w:val="007338B1"/>
    <w:rsid w:val="008A105C"/>
    <w:rsid w:val="00A444C3"/>
    <w:rsid w:val="00B14A6B"/>
    <w:rsid w:val="00B649E2"/>
    <w:rsid w:val="00C63A3F"/>
    <w:rsid w:val="00C73DAA"/>
    <w:rsid w:val="00F12CA7"/>
    <w:rsid w:val="00F2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F"/>
  </w:style>
  <w:style w:type="paragraph" w:styleId="1">
    <w:name w:val="heading 1"/>
    <w:basedOn w:val="a"/>
    <w:next w:val="a"/>
    <w:link w:val="10"/>
    <w:uiPriority w:val="9"/>
    <w:qFormat/>
    <w:rsid w:val="000B3EA7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3EA7"/>
    <w:pPr>
      <w:widowControl w:val="0"/>
      <w:autoSpaceDE w:val="0"/>
      <w:autoSpaceDN w:val="0"/>
      <w:ind w:left="68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EA7"/>
    <w:pPr>
      <w:keepNext/>
      <w:keepLines/>
      <w:spacing w:before="20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B3EA7"/>
    <w:pPr>
      <w:keepNext/>
      <w:keepLines/>
      <w:spacing w:before="240" w:line="25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3E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B3EA7"/>
    <w:pPr>
      <w:keepNext/>
      <w:keepLines/>
      <w:spacing w:before="40" w:line="254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B3EA7"/>
  </w:style>
  <w:style w:type="paragraph" w:styleId="a3">
    <w:name w:val="List Paragraph"/>
    <w:basedOn w:val="a"/>
    <w:uiPriority w:val="1"/>
    <w:qFormat/>
    <w:rsid w:val="000B3EA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0B3EA7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3EA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B3E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B3EA7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110">
    <w:name w:val="Нет списка11"/>
    <w:next w:val="a2"/>
    <w:uiPriority w:val="99"/>
    <w:semiHidden/>
    <w:unhideWhenUsed/>
    <w:rsid w:val="000B3EA7"/>
  </w:style>
  <w:style w:type="paragraph" w:customStyle="1" w:styleId="a4">
    <w:name w:val="Таблицы (моноширинный)"/>
    <w:basedOn w:val="a"/>
    <w:next w:val="a"/>
    <w:rsid w:val="000B3EA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0B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3EA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B3EA7"/>
    <w:pPr>
      <w:widowControl w:val="0"/>
      <w:autoSpaceDE w:val="0"/>
      <w:autoSpaceDN w:val="0"/>
      <w:ind w:left="6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B3EA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B3EA7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B3EA7"/>
    <w:pPr>
      <w:widowControl w:val="0"/>
      <w:suppressAutoHyphens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EA7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0B3EA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Title"/>
    <w:basedOn w:val="a"/>
    <w:next w:val="a"/>
    <w:link w:val="ab"/>
    <w:uiPriority w:val="1"/>
    <w:qFormat/>
    <w:rsid w:val="000B3EA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0B3E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rsid w:val="000B3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0B3EA7"/>
  </w:style>
  <w:style w:type="paragraph" w:styleId="ad">
    <w:name w:val="footer"/>
    <w:basedOn w:val="a"/>
    <w:link w:val="ae"/>
    <w:uiPriority w:val="99"/>
    <w:unhideWhenUsed/>
    <w:rsid w:val="000B3EA7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B3EA7"/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semiHidden/>
    <w:unhideWhenUsed/>
    <w:rsid w:val="000B3EA7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B3EA7"/>
    <w:rPr>
      <w:rFonts w:ascii="Times New Roman" w:eastAsia="Times New Roman" w:hAnsi="Times New Roman" w:cs="Times New Roman"/>
    </w:rPr>
  </w:style>
  <w:style w:type="paragraph" w:customStyle="1" w:styleId="af1">
    <w:name w:val="Содержимое таблицы"/>
    <w:basedOn w:val="a"/>
    <w:qFormat/>
    <w:rsid w:val="000B3EA7"/>
    <w:pPr>
      <w:suppressLineNumbers/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af2">
    <w:name w:val="Hyperlink"/>
    <w:basedOn w:val="a0"/>
    <w:uiPriority w:val="99"/>
    <w:semiHidden/>
    <w:unhideWhenUsed/>
    <w:rsid w:val="000B3EA7"/>
    <w:rPr>
      <w:color w:val="0000FF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0B3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1">
    <w:name w:val="Заголовок 1 Знак1"/>
    <w:basedOn w:val="a0"/>
    <w:uiPriority w:val="9"/>
    <w:rsid w:val="000B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EA7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3EA7"/>
    <w:pPr>
      <w:widowControl w:val="0"/>
      <w:autoSpaceDE w:val="0"/>
      <w:autoSpaceDN w:val="0"/>
      <w:ind w:left="68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EA7"/>
    <w:pPr>
      <w:keepNext/>
      <w:keepLines/>
      <w:spacing w:before="20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B3EA7"/>
    <w:pPr>
      <w:keepNext/>
      <w:keepLines/>
      <w:spacing w:before="240" w:line="25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3E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B3EA7"/>
    <w:pPr>
      <w:keepNext/>
      <w:keepLines/>
      <w:spacing w:before="40" w:line="254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B3EA7"/>
  </w:style>
  <w:style w:type="paragraph" w:styleId="a3">
    <w:name w:val="List Paragraph"/>
    <w:basedOn w:val="a"/>
    <w:uiPriority w:val="1"/>
    <w:qFormat/>
    <w:rsid w:val="000B3EA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0B3EA7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3EA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B3E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B3EA7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110">
    <w:name w:val="Нет списка11"/>
    <w:next w:val="a2"/>
    <w:uiPriority w:val="99"/>
    <w:semiHidden/>
    <w:unhideWhenUsed/>
    <w:rsid w:val="000B3EA7"/>
  </w:style>
  <w:style w:type="paragraph" w:customStyle="1" w:styleId="a4">
    <w:name w:val="Таблицы (моноширинный)"/>
    <w:basedOn w:val="a"/>
    <w:next w:val="a"/>
    <w:rsid w:val="000B3EA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0B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3EA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B3EA7"/>
    <w:pPr>
      <w:widowControl w:val="0"/>
      <w:autoSpaceDE w:val="0"/>
      <w:autoSpaceDN w:val="0"/>
      <w:ind w:left="6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B3EA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B3EA7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B3EA7"/>
    <w:pPr>
      <w:widowControl w:val="0"/>
      <w:suppressAutoHyphens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EA7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0B3EA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Title"/>
    <w:basedOn w:val="a"/>
    <w:next w:val="a"/>
    <w:link w:val="ab"/>
    <w:uiPriority w:val="1"/>
    <w:qFormat/>
    <w:rsid w:val="000B3EA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0B3E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rsid w:val="000B3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0B3EA7"/>
  </w:style>
  <w:style w:type="paragraph" w:styleId="ad">
    <w:name w:val="footer"/>
    <w:basedOn w:val="a"/>
    <w:link w:val="ae"/>
    <w:uiPriority w:val="99"/>
    <w:unhideWhenUsed/>
    <w:rsid w:val="000B3EA7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B3EA7"/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semiHidden/>
    <w:unhideWhenUsed/>
    <w:rsid w:val="000B3EA7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B3EA7"/>
    <w:rPr>
      <w:rFonts w:ascii="Times New Roman" w:eastAsia="Times New Roman" w:hAnsi="Times New Roman" w:cs="Times New Roman"/>
    </w:rPr>
  </w:style>
  <w:style w:type="paragraph" w:customStyle="1" w:styleId="af1">
    <w:name w:val="Содержимое таблицы"/>
    <w:basedOn w:val="a"/>
    <w:qFormat/>
    <w:rsid w:val="000B3EA7"/>
    <w:pPr>
      <w:suppressLineNumbers/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af2">
    <w:name w:val="Hyperlink"/>
    <w:basedOn w:val="a0"/>
    <w:uiPriority w:val="99"/>
    <w:semiHidden/>
    <w:unhideWhenUsed/>
    <w:rsid w:val="000B3EA7"/>
    <w:rPr>
      <w:color w:val="0000FF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0B3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1">
    <w:name w:val="Заголовок 1 Знак1"/>
    <w:basedOn w:val="a0"/>
    <w:uiPriority w:val="9"/>
    <w:rsid w:val="000B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3411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65341150" TargetMode="External"/><Relationship Id="rId12" Type="http://schemas.openxmlformats.org/officeDocument/2006/relationships/hyperlink" Target="https://gauro-riac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0712554" TargetMode="External"/><Relationship Id="rId11" Type="http://schemas.openxmlformats.org/officeDocument/2006/relationships/hyperlink" Target="https://kruzhok.org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AEFC-0312-4241-B0F3-18CB0C7C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ИННИ</dc:creator>
  <cp:lastModifiedBy>Яна</cp:lastModifiedBy>
  <cp:revision>3</cp:revision>
  <dcterms:created xsi:type="dcterms:W3CDTF">2023-08-21T20:22:00Z</dcterms:created>
  <dcterms:modified xsi:type="dcterms:W3CDTF">2023-08-21T21:15:00Z</dcterms:modified>
</cp:coreProperties>
</file>