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7DA" w:rsidRPr="002B0758" w:rsidRDefault="002A47DA" w:rsidP="002A4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075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55966" w:rsidRPr="002B0758">
        <w:rPr>
          <w:rFonts w:ascii="Times New Roman" w:hAnsi="Times New Roman" w:cs="Times New Roman"/>
          <w:sz w:val="28"/>
          <w:szCs w:val="28"/>
        </w:rPr>
        <w:t>1</w:t>
      </w:r>
    </w:p>
    <w:p w:rsidR="004F66F4" w:rsidRPr="002B0758" w:rsidRDefault="002A47DA" w:rsidP="002A4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758">
        <w:rPr>
          <w:rFonts w:ascii="Times New Roman" w:hAnsi="Times New Roman" w:cs="Times New Roman"/>
          <w:sz w:val="28"/>
          <w:szCs w:val="28"/>
        </w:rPr>
        <w:tab/>
      </w:r>
      <w:r w:rsidRPr="002B0758">
        <w:rPr>
          <w:rFonts w:ascii="Times New Roman" w:hAnsi="Times New Roman" w:cs="Times New Roman"/>
          <w:sz w:val="28"/>
          <w:szCs w:val="28"/>
        </w:rPr>
        <w:tab/>
      </w:r>
      <w:r w:rsidRPr="002B0758">
        <w:rPr>
          <w:rFonts w:ascii="Times New Roman" w:hAnsi="Times New Roman" w:cs="Times New Roman"/>
          <w:sz w:val="28"/>
          <w:szCs w:val="28"/>
        </w:rPr>
        <w:tab/>
      </w:r>
      <w:r w:rsidRPr="002B0758">
        <w:rPr>
          <w:rFonts w:ascii="Times New Roman" w:hAnsi="Times New Roman" w:cs="Times New Roman"/>
          <w:sz w:val="28"/>
          <w:szCs w:val="28"/>
        </w:rPr>
        <w:tab/>
      </w:r>
      <w:r w:rsidRPr="002B0758">
        <w:rPr>
          <w:rFonts w:ascii="Times New Roman" w:hAnsi="Times New Roman" w:cs="Times New Roman"/>
          <w:sz w:val="28"/>
          <w:szCs w:val="28"/>
        </w:rPr>
        <w:tab/>
      </w:r>
      <w:r w:rsidRPr="002B0758">
        <w:rPr>
          <w:rFonts w:ascii="Times New Roman" w:hAnsi="Times New Roman" w:cs="Times New Roman"/>
          <w:sz w:val="28"/>
          <w:szCs w:val="28"/>
        </w:rPr>
        <w:tab/>
      </w:r>
      <w:r w:rsidRPr="002B0758">
        <w:rPr>
          <w:rFonts w:ascii="Times New Roman" w:hAnsi="Times New Roman" w:cs="Times New Roman"/>
          <w:sz w:val="28"/>
          <w:szCs w:val="28"/>
        </w:rPr>
        <w:tab/>
        <w:t>к письму Отделения Ростов-на-Дону</w:t>
      </w:r>
    </w:p>
    <w:p w:rsidR="002A47DA" w:rsidRDefault="002A47DA"/>
    <w:p w:rsidR="002A47DA" w:rsidRDefault="002A47DA"/>
    <w:p w:rsidR="002A47DA" w:rsidRDefault="002A47DA" w:rsidP="002B0758">
      <w:pPr>
        <w:jc w:val="center"/>
        <w:rPr>
          <w:rFonts w:ascii="Times New Roman" w:hAnsi="Times New Roman" w:cs="Times New Roman"/>
          <w:sz w:val="24"/>
          <w:szCs w:val="24"/>
        </w:rPr>
      </w:pPr>
      <w:r w:rsidRPr="002B0758">
        <w:rPr>
          <w:rFonts w:ascii="Times New Roman" w:hAnsi="Times New Roman" w:cs="Times New Roman"/>
          <w:sz w:val="28"/>
          <w:szCs w:val="28"/>
        </w:rPr>
        <w:t>Ссылки</w:t>
      </w:r>
      <w:r w:rsidR="00C26D66"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  <w:r w:rsidRPr="002A47DA">
        <w:rPr>
          <w:rFonts w:ascii="Times New Roman" w:hAnsi="Times New Roman" w:cs="Times New Roman"/>
          <w:sz w:val="24"/>
          <w:szCs w:val="24"/>
        </w:rPr>
        <w:t xml:space="preserve"> </w:t>
      </w:r>
      <w:r w:rsidRPr="002B0758">
        <w:rPr>
          <w:rFonts w:ascii="Times New Roman" w:hAnsi="Times New Roman" w:cs="Times New Roman"/>
          <w:sz w:val="28"/>
          <w:szCs w:val="28"/>
        </w:rPr>
        <w:t>на просветительские материалы Банка России по финансовой грамотности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961"/>
      </w:tblGrid>
      <w:tr w:rsidR="002A47DA" w:rsidRPr="001634D5" w:rsidTr="002A47DA">
        <w:tc>
          <w:tcPr>
            <w:tcW w:w="3823" w:type="dxa"/>
            <w:tcBorders>
              <w:bottom w:val="single" w:sz="4" w:space="0" w:color="auto"/>
            </w:tcBorders>
          </w:tcPr>
          <w:p w:rsidR="002A47DA" w:rsidRPr="001634D5" w:rsidRDefault="002A47DA" w:rsidP="004B3C09">
            <w:pPr>
              <w:jc w:val="center"/>
              <w:rPr>
                <w:rFonts w:ascii="Times New Roman" w:hAnsi="Times New Roman" w:cs="Times New Roman"/>
              </w:rPr>
            </w:pPr>
            <w:r w:rsidRPr="001634D5">
              <w:rPr>
                <w:rFonts w:ascii="Times New Roman" w:hAnsi="Times New Roman" w:cs="Times New Roman"/>
              </w:rPr>
              <w:t>Тематика</w:t>
            </w:r>
          </w:p>
        </w:tc>
        <w:tc>
          <w:tcPr>
            <w:tcW w:w="4961" w:type="dxa"/>
          </w:tcPr>
          <w:p w:rsidR="002A47DA" w:rsidRPr="001634D5" w:rsidRDefault="002A47DA" w:rsidP="004B3C09">
            <w:pPr>
              <w:jc w:val="center"/>
              <w:rPr>
                <w:rFonts w:ascii="Times New Roman" w:hAnsi="Times New Roman" w:cs="Times New Roman"/>
              </w:rPr>
            </w:pPr>
            <w:r w:rsidRPr="001634D5">
              <w:rPr>
                <w:rFonts w:ascii="Times New Roman" w:hAnsi="Times New Roman" w:cs="Times New Roman"/>
              </w:rPr>
              <w:t>Ссылка на ресурс с информационными материалами</w:t>
            </w:r>
          </w:p>
        </w:tc>
      </w:tr>
      <w:tr w:rsidR="002A47DA" w:rsidRPr="001634D5" w:rsidTr="002A47DA">
        <w:trPr>
          <w:trHeight w:val="101"/>
        </w:trPr>
        <w:tc>
          <w:tcPr>
            <w:tcW w:w="3823" w:type="dxa"/>
            <w:tcBorders>
              <w:bottom w:val="nil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  <w:r w:rsidRPr="001634D5">
              <w:rPr>
                <w:rFonts w:ascii="Times New Roman" w:hAnsi="Times New Roman" w:cs="Times New Roman"/>
                <w:lang w:eastAsia="ru-RU"/>
              </w:rPr>
              <w:t>Общая финансовая грамотность (кроме выделенных отдельно)</w:t>
            </w:r>
          </w:p>
        </w:tc>
        <w:tc>
          <w:tcPr>
            <w:tcW w:w="4961" w:type="dxa"/>
          </w:tcPr>
          <w:p w:rsidR="002A47DA" w:rsidRDefault="00ED4A2E" w:rsidP="004B3C09">
            <w:pPr>
              <w:rPr>
                <w:rFonts w:ascii="Times New Roman" w:hAnsi="Times New Roman" w:cs="Times New Roman"/>
              </w:rPr>
            </w:pPr>
            <w:hyperlink r:id="rId7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https://disk.yandex.ru/d/zwyEiBQgCXAu5w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1634D5" w:rsidTr="002A47DA">
        <w:trPr>
          <w:trHeight w:val="98"/>
        </w:trPr>
        <w:tc>
          <w:tcPr>
            <w:tcW w:w="3823" w:type="dxa"/>
            <w:tcBorders>
              <w:top w:val="nil"/>
              <w:bottom w:val="nil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2A47DA" w:rsidRDefault="00ED4A2E" w:rsidP="004B3C09">
            <w:pPr>
              <w:rPr>
                <w:rFonts w:ascii="Times New Roman" w:hAnsi="Times New Roman" w:cs="Times New Roman"/>
              </w:rPr>
            </w:pPr>
            <w:hyperlink r:id="rId8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https://disk.yandex.ru/d/Q_iaPXSAY-qxvw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1634D5" w:rsidTr="002A47DA">
        <w:trPr>
          <w:trHeight w:val="464"/>
        </w:trPr>
        <w:tc>
          <w:tcPr>
            <w:tcW w:w="3823" w:type="dxa"/>
            <w:tcBorders>
              <w:top w:val="nil"/>
              <w:bottom w:val="nil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2A47DA" w:rsidRDefault="00ED4A2E" w:rsidP="004B3C09">
            <w:pPr>
              <w:rPr>
                <w:rFonts w:ascii="Times New Roman" w:hAnsi="Times New Roman" w:cs="Times New Roman"/>
              </w:rPr>
            </w:pPr>
            <w:hyperlink r:id="rId9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https://disk.yandex.ru/d/jiUeoIf1XhJCgg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1634D5" w:rsidTr="002A47DA">
        <w:trPr>
          <w:trHeight w:val="463"/>
        </w:trPr>
        <w:tc>
          <w:tcPr>
            <w:tcW w:w="3823" w:type="dxa"/>
            <w:tcBorders>
              <w:top w:val="nil"/>
              <w:bottom w:val="nil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2A47DA" w:rsidRDefault="00ED4A2E" w:rsidP="004B3C09">
            <w:pPr>
              <w:rPr>
                <w:rFonts w:ascii="Times New Roman" w:hAnsi="Times New Roman" w:cs="Times New Roman"/>
              </w:rPr>
            </w:pPr>
            <w:hyperlink r:id="rId10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https://disk.yandex.ru/d/zMMKmIEhy4WH6w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1634D5" w:rsidTr="002A47DA">
        <w:trPr>
          <w:trHeight w:val="98"/>
        </w:trPr>
        <w:tc>
          <w:tcPr>
            <w:tcW w:w="3823" w:type="dxa"/>
            <w:tcBorders>
              <w:top w:val="nil"/>
              <w:bottom w:val="single" w:sz="4" w:space="0" w:color="auto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2A47DA" w:rsidRDefault="00ED4A2E" w:rsidP="004B3C09">
            <w:pPr>
              <w:rPr>
                <w:rFonts w:ascii="Times New Roman" w:hAnsi="Times New Roman" w:cs="Times New Roman"/>
              </w:rPr>
            </w:pPr>
            <w:hyperlink r:id="rId11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https://disk.yandex.ru/d/EmoQg4DaMXOsWA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1634D5" w:rsidTr="002A47DA">
        <w:trPr>
          <w:trHeight w:val="345"/>
        </w:trPr>
        <w:tc>
          <w:tcPr>
            <w:tcW w:w="3823" w:type="dxa"/>
            <w:tcBorders>
              <w:bottom w:val="nil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  <w:lang w:eastAsia="ru-RU"/>
              </w:rPr>
            </w:pPr>
            <w:r w:rsidRPr="001634D5">
              <w:rPr>
                <w:rFonts w:ascii="Times New Roman" w:hAnsi="Times New Roman" w:cs="Times New Roman"/>
                <w:lang w:eastAsia="ru-RU"/>
              </w:rPr>
              <w:t xml:space="preserve">Финансовая </w:t>
            </w:r>
            <w:proofErr w:type="spellStart"/>
            <w:r w:rsidRPr="001634D5">
              <w:rPr>
                <w:rFonts w:ascii="Times New Roman" w:hAnsi="Times New Roman" w:cs="Times New Roman"/>
                <w:lang w:eastAsia="ru-RU"/>
              </w:rPr>
              <w:t>киберграмотность</w:t>
            </w:r>
            <w:proofErr w:type="spellEnd"/>
            <w:r w:rsidRPr="001634D5">
              <w:rPr>
                <w:rFonts w:ascii="Times New Roman" w:hAnsi="Times New Roman" w:cs="Times New Roman"/>
                <w:lang w:eastAsia="ru-RU"/>
              </w:rPr>
              <w:t>/</w:t>
            </w:r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  <w:proofErr w:type="spellStart"/>
            <w:r w:rsidRPr="001634D5">
              <w:rPr>
                <w:rFonts w:ascii="Times New Roman" w:hAnsi="Times New Roman" w:cs="Times New Roman"/>
                <w:lang w:eastAsia="ru-RU"/>
              </w:rPr>
              <w:t>кибербезопасность</w:t>
            </w:r>
            <w:proofErr w:type="spellEnd"/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2A47DA" w:rsidRDefault="00ED4A2E" w:rsidP="004B3C09">
            <w:pPr>
              <w:rPr>
                <w:rFonts w:ascii="Times New Roman" w:hAnsi="Times New Roman" w:cs="Times New Roman"/>
              </w:rPr>
            </w:pPr>
            <w:hyperlink r:id="rId12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https://disk.yandex.ru/d/jVL7i8IOFHTP7g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1634D5" w:rsidTr="002A47DA">
        <w:trPr>
          <w:trHeight w:val="344"/>
        </w:trPr>
        <w:tc>
          <w:tcPr>
            <w:tcW w:w="3823" w:type="dxa"/>
            <w:tcBorders>
              <w:top w:val="nil"/>
              <w:bottom w:val="single" w:sz="4" w:space="0" w:color="auto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2A47DA" w:rsidRDefault="00ED4A2E" w:rsidP="004B3C09">
            <w:pPr>
              <w:rPr>
                <w:rFonts w:ascii="Times New Roman" w:hAnsi="Times New Roman" w:cs="Times New Roman"/>
              </w:rPr>
            </w:pPr>
            <w:hyperlink r:id="rId13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https://disk.yandex.ru/d/cU6jwJRLto7UCQ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1634D5" w:rsidTr="002A47DA">
        <w:trPr>
          <w:trHeight w:val="464"/>
        </w:trPr>
        <w:tc>
          <w:tcPr>
            <w:tcW w:w="3823" w:type="dxa"/>
            <w:tcBorders>
              <w:bottom w:val="nil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  <w:r w:rsidRPr="001634D5">
              <w:rPr>
                <w:rFonts w:ascii="Times New Roman" w:hAnsi="Times New Roman" w:cs="Times New Roman"/>
                <w:lang w:eastAsia="ru-RU"/>
              </w:rPr>
              <w:t xml:space="preserve">Инвестиционная грамотность </w:t>
            </w:r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2A47DA" w:rsidRDefault="00ED4A2E" w:rsidP="004B3C09">
            <w:pPr>
              <w:rPr>
                <w:rFonts w:ascii="Times New Roman" w:hAnsi="Times New Roman" w:cs="Times New Roman"/>
              </w:rPr>
            </w:pPr>
            <w:hyperlink r:id="rId14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https://disk.yandex.ru/d/EcbsMzeWSVW3sw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661700" w:rsidTr="002A47DA">
        <w:trPr>
          <w:trHeight w:val="463"/>
        </w:trPr>
        <w:tc>
          <w:tcPr>
            <w:tcW w:w="3823" w:type="dxa"/>
            <w:tcBorders>
              <w:top w:val="nil"/>
              <w:bottom w:val="single" w:sz="4" w:space="0" w:color="auto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2A47DA" w:rsidRDefault="00ED4A2E" w:rsidP="004B3C09">
            <w:pPr>
              <w:rPr>
                <w:rFonts w:ascii="Times New Roman" w:hAnsi="Times New Roman" w:cs="Times New Roman"/>
              </w:rPr>
            </w:pPr>
            <w:hyperlink r:id="rId15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https://disk.yandex.ru/d/OubEwu2_LdtVsw</w:t>
              </w:r>
            </w:hyperlink>
          </w:p>
          <w:p w:rsidR="002A47DA" w:rsidRPr="00661700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1634D5" w:rsidTr="00567097">
        <w:trPr>
          <w:trHeight w:val="1028"/>
        </w:trPr>
        <w:tc>
          <w:tcPr>
            <w:tcW w:w="3823" w:type="dxa"/>
            <w:tcBorders>
              <w:bottom w:val="nil"/>
            </w:tcBorders>
          </w:tcPr>
          <w:p w:rsidR="002A47DA" w:rsidRPr="001634D5" w:rsidRDefault="002A47DA" w:rsidP="00567097">
            <w:pPr>
              <w:rPr>
                <w:rFonts w:ascii="Times New Roman" w:hAnsi="Times New Roman" w:cs="Times New Roman"/>
              </w:rPr>
            </w:pPr>
            <w:r w:rsidRPr="001634D5">
              <w:rPr>
                <w:rFonts w:ascii="Times New Roman" w:hAnsi="Times New Roman" w:cs="Times New Roman"/>
                <w:lang w:eastAsia="ru-RU"/>
              </w:rPr>
              <w:t>Финансовое мошенничество (финансовые пирамиды, черные кредиторы, поддельные страховые полисы, «</w:t>
            </w:r>
            <w:proofErr w:type="spellStart"/>
            <w:r w:rsidRPr="001634D5">
              <w:rPr>
                <w:rFonts w:ascii="Times New Roman" w:hAnsi="Times New Roman" w:cs="Times New Roman"/>
                <w:lang w:eastAsia="ru-RU"/>
              </w:rPr>
              <w:t>псевдоюристы</w:t>
            </w:r>
            <w:proofErr w:type="spellEnd"/>
            <w:r w:rsidRPr="001634D5">
              <w:rPr>
                <w:rFonts w:ascii="Times New Roman" w:hAnsi="Times New Roman" w:cs="Times New Roman"/>
                <w:lang w:eastAsia="ru-RU"/>
              </w:rPr>
              <w:t>» и др.)</w:t>
            </w:r>
          </w:p>
        </w:tc>
        <w:tc>
          <w:tcPr>
            <w:tcW w:w="4961" w:type="dxa"/>
          </w:tcPr>
          <w:p w:rsidR="002A47DA" w:rsidRDefault="00ED4A2E" w:rsidP="004B3C09">
            <w:pPr>
              <w:rPr>
                <w:rFonts w:ascii="Times New Roman" w:hAnsi="Times New Roman" w:cs="Times New Roman"/>
              </w:rPr>
            </w:pPr>
            <w:hyperlink r:id="rId16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https://disk.yandex.ru/d/v1am-FXnhEvIiw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1634D5" w:rsidTr="002A47DA">
        <w:trPr>
          <w:trHeight w:val="576"/>
        </w:trPr>
        <w:tc>
          <w:tcPr>
            <w:tcW w:w="3823" w:type="dxa"/>
            <w:tcBorders>
              <w:top w:val="nil"/>
              <w:bottom w:val="single" w:sz="4" w:space="0" w:color="auto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2A47DA" w:rsidRDefault="00ED4A2E" w:rsidP="004B3C09">
            <w:pPr>
              <w:rPr>
                <w:rFonts w:ascii="Times New Roman" w:hAnsi="Times New Roman" w:cs="Times New Roman"/>
              </w:rPr>
            </w:pPr>
            <w:hyperlink r:id="rId17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https://disk.yandex.ru/d/l2quH9DvSky0pQ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1634D5" w:rsidTr="002A47DA">
        <w:trPr>
          <w:trHeight w:val="241"/>
        </w:trPr>
        <w:tc>
          <w:tcPr>
            <w:tcW w:w="3823" w:type="dxa"/>
            <w:tcBorders>
              <w:bottom w:val="nil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  <w:r w:rsidRPr="001634D5">
              <w:rPr>
                <w:rFonts w:ascii="Times New Roman" w:hAnsi="Times New Roman" w:cs="Times New Roman"/>
                <w:lang w:eastAsia="ru-RU"/>
              </w:rPr>
              <w:t xml:space="preserve">Кредиты (в </w:t>
            </w:r>
            <w:proofErr w:type="spellStart"/>
            <w:r w:rsidRPr="001634D5">
              <w:rPr>
                <w:rFonts w:ascii="Times New Roman" w:hAnsi="Times New Roman" w:cs="Times New Roman"/>
                <w:lang w:eastAsia="ru-RU"/>
              </w:rPr>
              <w:t>т.ч</w:t>
            </w:r>
            <w:proofErr w:type="spellEnd"/>
            <w:r w:rsidRPr="001634D5">
              <w:rPr>
                <w:rFonts w:ascii="Times New Roman" w:hAnsi="Times New Roman" w:cs="Times New Roman"/>
                <w:lang w:eastAsia="ru-RU"/>
              </w:rPr>
              <w:t>. ответственное заимствование, кредитная история)</w:t>
            </w:r>
          </w:p>
        </w:tc>
        <w:tc>
          <w:tcPr>
            <w:tcW w:w="4961" w:type="dxa"/>
          </w:tcPr>
          <w:p w:rsidR="002A47DA" w:rsidRDefault="00ED4A2E" w:rsidP="004B3C09">
            <w:pPr>
              <w:rPr>
                <w:rFonts w:ascii="Times New Roman" w:hAnsi="Times New Roman" w:cs="Times New Roman"/>
              </w:rPr>
            </w:pPr>
            <w:hyperlink r:id="rId18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https://disk.yandex.ru/d/BXO8bWHw5xUO8Q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1634D5" w:rsidTr="002A47DA">
        <w:trPr>
          <w:trHeight w:val="231"/>
        </w:trPr>
        <w:tc>
          <w:tcPr>
            <w:tcW w:w="3823" w:type="dxa"/>
            <w:tcBorders>
              <w:top w:val="nil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2A47DA" w:rsidRDefault="00ED4A2E" w:rsidP="004B3C09">
            <w:pPr>
              <w:rPr>
                <w:rFonts w:ascii="Times New Roman" w:hAnsi="Times New Roman" w:cs="Times New Roman"/>
              </w:rPr>
            </w:pPr>
            <w:hyperlink r:id="rId19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https://disk.yandex.ru/d/jKUHN3HPWL9NDg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</w:tbl>
    <w:p w:rsidR="002A47DA" w:rsidRDefault="002A47D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A47DA" w:rsidRPr="002A47DA" w:rsidRDefault="002A47DA">
      <w:pPr>
        <w:rPr>
          <w:rFonts w:ascii="Times New Roman" w:hAnsi="Times New Roman" w:cs="Times New Roman"/>
          <w:sz w:val="24"/>
          <w:szCs w:val="24"/>
        </w:rPr>
      </w:pPr>
    </w:p>
    <w:p w:rsidR="002A47DA" w:rsidRDefault="002A47DA"/>
    <w:p w:rsidR="002A47DA" w:rsidRPr="002A47DA" w:rsidRDefault="002A47DA"/>
    <w:sectPr w:rsidR="002A47DA" w:rsidRPr="002A47DA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A2E" w:rsidRDefault="00ED4A2E" w:rsidP="00C26D66">
      <w:pPr>
        <w:spacing w:after="0" w:line="240" w:lineRule="auto"/>
      </w:pPr>
      <w:r>
        <w:separator/>
      </w:r>
    </w:p>
  </w:endnote>
  <w:endnote w:type="continuationSeparator" w:id="0">
    <w:p w:rsidR="00ED4A2E" w:rsidRDefault="00ED4A2E" w:rsidP="00C2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A2E" w:rsidRDefault="00ED4A2E" w:rsidP="00C26D66">
      <w:pPr>
        <w:spacing w:after="0" w:line="240" w:lineRule="auto"/>
      </w:pPr>
      <w:r>
        <w:separator/>
      </w:r>
    </w:p>
  </w:footnote>
  <w:footnote w:type="continuationSeparator" w:id="0">
    <w:p w:rsidR="00ED4A2E" w:rsidRDefault="00ED4A2E" w:rsidP="00C26D66">
      <w:pPr>
        <w:spacing w:after="0" w:line="240" w:lineRule="auto"/>
      </w:pPr>
      <w:r>
        <w:continuationSeparator/>
      </w:r>
    </w:p>
  </w:footnote>
  <w:footnote w:id="1">
    <w:p w:rsidR="00C26D66" w:rsidRDefault="00C26D66" w:rsidP="002B0758">
      <w:pPr>
        <w:pStyle w:val="a5"/>
        <w:ind w:firstLine="709"/>
      </w:pPr>
      <w:r>
        <w:rPr>
          <w:rStyle w:val="a7"/>
        </w:rPr>
        <w:footnoteRef/>
      </w:r>
      <w:r>
        <w:t xml:space="preserve"> </w:t>
      </w:r>
      <w:r w:rsidRPr="002B0758">
        <w:rPr>
          <w:rFonts w:ascii="Times New Roman" w:hAnsi="Times New Roman" w:cs="Times New Roman"/>
          <w:sz w:val="24"/>
          <w:szCs w:val="24"/>
        </w:rPr>
        <w:t>Размещение ссылок не</w:t>
      </w:r>
      <w:r w:rsidR="00F400D7" w:rsidRPr="002B0758">
        <w:rPr>
          <w:rFonts w:ascii="Times New Roman" w:hAnsi="Times New Roman" w:cs="Times New Roman"/>
          <w:sz w:val="24"/>
          <w:szCs w:val="24"/>
        </w:rPr>
        <w:t xml:space="preserve"> </w:t>
      </w:r>
      <w:r w:rsidR="00F342B0" w:rsidRPr="002B0758">
        <w:rPr>
          <w:rFonts w:ascii="Times New Roman" w:hAnsi="Times New Roman" w:cs="Times New Roman"/>
          <w:sz w:val="24"/>
          <w:szCs w:val="24"/>
        </w:rPr>
        <w:t>допускается</w:t>
      </w:r>
      <w:r w:rsidRPr="00ED7166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5158451"/>
      <w:docPartObj>
        <w:docPartGallery w:val="Page Numbers (Top of Page)"/>
        <w:docPartUnique/>
      </w:docPartObj>
    </w:sdtPr>
    <w:sdtContent>
      <w:p w:rsidR="002B0758" w:rsidRDefault="002B0758">
        <w:pPr>
          <w:pStyle w:val="a8"/>
          <w:jc w:val="center"/>
        </w:pPr>
        <w:r>
          <w:t>3</w:t>
        </w:r>
      </w:p>
    </w:sdtContent>
  </w:sdt>
  <w:p w:rsidR="002B0758" w:rsidRDefault="002B075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C8"/>
    <w:rsid w:val="00113EB9"/>
    <w:rsid w:val="002A47DA"/>
    <w:rsid w:val="002B0758"/>
    <w:rsid w:val="004049C8"/>
    <w:rsid w:val="004F66F4"/>
    <w:rsid w:val="00567097"/>
    <w:rsid w:val="00AF5E98"/>
    <w:rsid w:val="00C26D66"/>
    <w:rsid w:val="00ED4A2E"/>
    <w:rsid w:val="00F342B0"/>
    <w:rsid w:val="00F400D7"/>
    <w:rsid w:val="00F5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A8A04"/>
  <w15:chartTrackingRefBased/>
  <w15:docId w15:val="{C9B70D70-7F7C-4B81-8F2A-5E4E5BA8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A47DA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C26D6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26D6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26D66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2B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B0758"/>
  </w:style>
  <w:style w:type="paragraph" w:styleId="aa">
    <w:name w:val="footer"/>
    <w:basedOn w:val="a"/>
    <w:link w:val="ab"/>
    <w:uiPriority w:val="99"/>
    <w:unhideWhenUsed/>
    <w:rsid w:val="002B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B0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Q_iaPXSAY-qxvw" TargetMode="External"/><Relationship Id="rId13" Type="http://schemas.openxmlformats.org/officeDocument/2006/relationships/hyperlink" Target="https://disk.yandex.ru/d/cU6jwJRLto7UCQ" TargetMode="External"/><Relationship Id="rId18" Type="http://schemas.openxmlformats.org/officeDocument/2006/relationships/hyperlink" Target="https://disk.yandex.ru/d/BXO8bWHw5xUO8Q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isk.yandex.ru/d/zwyEiBQgCXAu5w" TargetMode="External"/><Relationship Id="rId12" Type="http://schemas.openxmlformats.org/officeDocument/2006/relationships/hyperlink" Target="https://disk.yandex.ru/d/jVL7i8IOFHTP7g" TargetMode="External"/><Relationship Id="rId17" Type="http://schemas.openxmlformats.org/officeDocument/2006/relationships/hyperlink" Target="https://disk.yandex.ru/d/l2quH9DvSky0pQ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d/v1am-FXnhEvIiw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isk.yandex.ru/d/EmoQg4DaMXOsW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isk.yandex.ru/d/OubEwu2_LdtVsw" TargetMode="External"/><Relationship Id="rId10" Type="http://schemas.openxmlformats.org/officeDocument/2006/relationships/hyperlink" Target="https://disk.yandex.ru/d/zMMKmIEhy4WH6w" TargetMode="External"/><Relationship Id="rId19" Type="http://schemas.openxmlformats.org/officeDocument/2006/relationships/hyperlink" Target="https://disk.yandex.ru/d/jKUHN3HPWL9N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jiUeoIf1XhJCgg" TargetMode="External"/><Relationship Id="rId14" Type="http://schemas.openxmlformats.org/officeDocument/2006/relationships/hyperlink" Target="https://disk.yandex.ru/d/EcbsMzeWSVW3sw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41B3A-C9EF-4991-9A86-19C7A1D63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Наталия Константиновна</dc:creator>
  <cp:keywords/>
  <dc:description/>
  <cp:lastModifiedBy>Огнева Татьяна Николаевна</cp:lastModifiedBy>
  <cp:revision>8</cp:revision>
  <dcterms:created xsi:type="dcterms:W3CDTF">2025-04-21T06:42:00Z</dcterms:created>
  <dcterms:modified xsi:type="dcterms:W3CDTF">2025-04-23T08:08:00Z</dcterms:modified>
</cp:coreProperties>
</file>