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60CCA">
      <w:pPr>
        <w:shd w:val="clear" w:color="auto" w:fill="FAFAFA"/>
        <w:spacing w:after="121" w:line="336" w:lineRule="atLeast"/>
        <w:jc w:val="center"/>
        <w:outlineLvl w:val="1"/>
        <w:rPr>
          <w:rFonts w:ascii="Times New Roman" w:hAnsi="Times New Roman"/>
          <w:caps/>
          <w:color w:val="FF0000"/>
          <w:sz w:val="24"/>
          <w:szCs w:val="24"/>
        </w:rPr>
      </w:pPr>
      <w:r>
        <w:rPr>
          <w:rFonts w:ascii="Times New Roman" w:hAnsi="Times New Roman"/>
          <w:caps/>
          <w:color w:val="FF0000"/>
          <w:sz w:val="24"/>
          <w:szCs w:val="24"/>
        </w:rPr>
        <w:t>РЕАЛИЗУЕМЫЕ УРОВНИ ОБРАЗОВАНИЯ</w:t>
      </w:r>
    </w:p>
    <w:p w14:paraId="4F9C9283">
      <w:pPr>
        <w:shd w:val="clear" w:color="auto" w:fill="FAFAFA"/>
        <w:spacing w:after="121" w:line="336" w:lineRule="atLeast"/>
        <w:jc w:val="center"/>
        <w:outlineLvl w:val="1"/>
        <w:rPr>
          <w:rFonts w:ascii="Times New Roman" w:hAnsi="Times New Roman"/>
          <w:caps/>
          <w:sz w:val="24"/>
          <w:szCs w:val="24"/>
        </w:rPr>
      </w:pPr>
    </w:p>
    <w:p w14:paraId="0D617A89">
      <w:pPr>
        <w:pStyle w:val="3"/>
        <w:shd w:val="clear" w:color="auto" w:fill="FAFAFA"/>
        <w:spacing w:before="0"/>
        <w:jc w:val="center"/>
        <w:rPr>
          <w:rStyle w:val="7"/>
          <w:rFonts w:ascii="Times New Roman" w:hAnsi="Times New Roman"/>
          <w:b/>
          <w:bCs/>
          <w:caps/>
          <w:color w:val="auto"/>
          <w:sz w:val="24"/>
          <w:szCs w:val="24"/>
        </w:rPr>
      </w:pPr>
      <w:r>
        <w:rPr>
          <w:rStyle w:val="7"/>
          <w:rFonts w:ascii="Times New Roman" w:hAnsi="Times New Roman"/>
          <w:b/>
          <w:bCs/>
          <w:caps/>
          <w:color w:val="auto"/>
          <w:sz w:val="24"/>
          <w:szCs w:val="24"/>
        </w:rPr>
        <w:t>ИНФОРМАЦИЯ О РЕАЛИЗУЕМЫХ УРОВНЯХ ОБРАЗОВАНИЯ:</w:t>
      </w:r>
    </w:p>
    <w:p w14:paraId="683DD0F8"/>
    <w:p w14:paraId="7F20EEF6">
      <w:pPr>
        <w:pStyle w:val="1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Образовательный процесс в МБОУ </w:t>
      </w:r>
      <w:r>
        <w:rPr>
          <w:rFonts w:ascii="Times New Roman" w:hAnsi="Times New Roman"/>
          <w:sz w:val="24"/>
          <w:szCs w:val="24"/>
          <w:lang w:val="ru-RU"/>
        </w:rPr>
        <w:t>Романо</w:t>
      </w:r>
      <w:r>
        <w:rPr>
          <w:rFonts w:ascii="Times New Roman" w:hAnsi="Times New Roman"/>
          <w:sz w:val="24"/>
          <w:szCs w:val="24"/>
        </w:rPr>
        <w:t xml:space="preserve">вской СШ №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/>
          <w:sz w:val="24"/>
          <w:szCs w:val="24"/>
        </w:rPr>
        <w:t>строится в соответствии с Уставом школы. Содержание образования определяется образовательными программами, разрабатываемыми, принимаемыми и реализуемыми школой самостоятельно в соответствии с требованиями государственных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образовательных стандартов.</w:t>
      </w:r>
    </w:p>
    <w:p w14:paraId="687E1AF6">
      <w:pPr>
        <w:pStyle w:val="8"/>
        <w:shd w:val="clear" w:color="auto" w:fill="FAFAFA"/>
        <w:spacing w:before="336" w:beforeAutospacing="0" w:after="336" w:afterAutospacing="0"/>
        <w:ind w:firstLine="709"/>
      </w:pPr>
      <w:r>
        <w:t>Школа реализует следующие виды общеобразовательных программ, определяющих ее статус: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127"/>
        <w:gridCol w:w="1984"/>
        <w:gridCol w:w="3260"/>
      </w:tblGrid>
      <w:tr w14:paraId="47426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</w:tcPr>
          <w:p w14:paraId="3AF58970">
            <w:pPr>
              <w:pStyle w:val="8"/>
              <w:spacing w:before="336" w:beforeAutospacing="0" w:after="336" w:afterAutospacing="0"/>
            </w:pPr>
            <w:r>
              <w:t>Уровни образования</w:t>
            </w:r>
          </w:p>
        </w:tc>
        <w:tc>
          <w:tcPr>
            <w:tcW w:w="2127" w:type="dxa"/>
          </w:tcPr>
          <w:p w14:paraId="4D59C4DF">
            <w:pPr>
              <w:pStyle w:val="8"/>
              <w:spacing w:before="336" w:beforeAutospacing="0" w:after="336" w:afterAutospacing="0"/>
            </w:pPr>
            <w:r>
              <w:t>Наименование</w:t>
            </w:r>
          </w:p>
        </w:tc>
        <w:tc>
          <w:tcPr>
            <w:tcW w:w="1984" w:type="dxa"/>
          </w:tcPr>
          <w:p w14:paraId="3605CE85">
            <w:pPr>
              <w:pStyle w:val="8"/>
              <w:spacing w:before="336" w:beforeAutospacing="0" w:after="336" w:afterAutospacing="0"/>
            </w:pPr>
            <w:r>
              <w:rPr>
                <w:color w:val="000000"/>
                <w:shd w:val="clear" w:color="auto" w:fill="FFFFFF"/>
              </w:rPr>
              <w:t>Параллели</w:t>
            </w:r>
          </w:p>
        </w:tc>
        <w:tc>
          <w:tcPr>
            <w:tcW w:w="3260" w:type="dxa"/>
          </w:tcPr>
          <w:p w14:paraId="0164ECF0">
            <w:pPr>
              <w:pStyle w:val="8"/>
              <w:spacing w:before="336" w:beforeAutospacing="0" w:after="336" w:afterAutospacing="0"/>
            </w:pPr>
            <w:r>
              <w:t>Нормативный срок обучения</w:t>
            </w:r>
          </w:p>
        </w:tc>
      </w:tr>
      <w:tr w14:paraId="7DB43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</w:tcPr>
          <w:p w14:paraId="6B44DF7A">
            <w:pPr>
              <w:pStyle w:val="8"/>
              <w:spacing w:before="336" w:beforeAutospacing="0" w:after="336" w:afterAutospacing="0"/>
            </w:pPr>
            <w:r>
              <w:rPr>
                <w:lang w:val="en-US"/>
              </w:rPr>
              <w:t xml:space="preserve">I </w:t>
            </w:r>
            <w:r>
              <w:t>уровень</w:t>
            </w:r>
          </w:p>
        </w:tc>
        <w:tc>
          <w:tcPr>
            <w:tcW w:w="2127" w:type="dxa"/>
          </w:tcPr>
          <w:p w14:paraId="50F5ABFB">
            <w:pPr>
              <w:pStyle w:val="8"/>
              <w:spacing w:before="336" w:beforeAutospacing="0" w:after="336" w:afterAutospacing="0"/>
            </w:pPr>
            <w:r>
              <w:rPr>
                <w:shd w:val="clear" w:color="auto" w:fill="FAFAFA"/>
              </w:rPr>
              <w:t>Начальное общее образование</w:t>
            </w:r>
          </w:p>
        </w:tc>
        <w:tc>
          <w:tcPr>
            <w:tcW w:w="1984" w:type="dxa"/>
          </w:tcPr>
          <w:p w14:paraId="3B117EA8">
            <w:pPr>
              <w:pStyle w:val="8"/>
              <w:spacing w:before="336" w:beforeAutospacing="0" w:after="336" w:afterAutospacing="0"/>
            </w:pPr>
            <w:r>
              <w:t>1-4 классы</w:t>
            </w:r>
          </w:p>
        </w:tc>
        <w:tc>
          <w:tcPr>
            <w:tcW w:w="3260" w:type="dxa"/>
          </w:tcPr>
          <w:p w14:paraId="719342BA">
            <w:pPr>
              <w:pStyle w:val="8"/>
              <w:spacing w:before="336" w:beforeAutospacing="0" w:after="336" w:afterAutospacing="0"/>
            </w:pPr>
            <w:r>
              <w:t>4 года</w:t>
            </w:r>
          </w:p>
        </w:tc>
      </w:tr>
      <w:tr w14:paraId="1D27D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</w:tcPr>
          <w:p w14:paraId="0F0DE6BD">
            <w:pPr>
              <w:pStyle w:val="8"/>
              <w:spacing w:before="336" w:beforeAutospacing="0" w:after="336" w:afterAutospacing="0"/>
            </w:pPr>
            <w:r>
              <w:rPr>
                <w:lang w:val="en-US"/>
              </w:rPr>
              <w:t>II</w:t>
            </w:r>
            <w:r>
              <w:t xml:space="preserve"> уровень</w:t>
            </w:r>
          </w:p>
        </w:tc>
        <w:tc>
          <w:tcPr>
            <w:tcW w:w="2127" w:type="dxa"/>
          </w:tcPr>
          <w:p w14:paraId="6AD95365">
            <w:pPr>
              <w:pStyle w:val="8"/>
              <w:spacing w:before="336" w:beforeAutospacing="0" w:after="336" w:afterAutospacing="0"/>
            </w:pPr>
            <w:r>
              <w:t>Основное общее образование</w:t>
            </w:r>
          </w:p>
        </w:tc>
        <w:tc>
          <w:tcPr>
            <w:tcW w:w="1984" w:type="dxa"/>
          </w:tcPr>
          <w:p w14:paraId="3C718F83">
            <w:pPr>
              <w:pStyle w:val="8"/>
              <w:spacing w:before="336" w:beforeAutospacing="0" w:after="336" w:afterAutospacing="0"/>
            </w:pPr>
            <w:r>
              <w:t>5-9 классы</w:t>
            </w:r>
          </w:p>
        </w:tc>
        <w:tc>
          <w:tcPr>
            <w:tcW w:w="3260" w:type="dxa"/>
          </w:tcPr>
          <w:p w14:paraId="0F755F91">
            <w:pPr>
              <w:pStyle w:val="8"/>
              <w:spacing w:before="336" w:beforeAutospacing="0" w:after="336" w:afterAutospacing="0"/>
            </w:pPr>
            <w:r>
              <w:t>5 лет</w:t>
            </w:r>
          </w:p>
        </w:tc>
      </w:tr>
      <w:tr w14:paraId="0B040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</w:tcPr>
          <w:p w14:paraId="03EE4B82">
            <w:pPr>
              <w:pStyle w:val="8"/>
              <w:spacing w:before="336" w:beforeAutospacing="0" w:after="336" w:afterAutospacing="0"/>
            </w:pPr>
            <w:r>
              <w:rPr>
                <w:lang w:val="en-US"/>
              </w:rPr>
              <w:t>III</w:t>
            </w:r>
            <w:r>
              <w:t xml:space="preserve"> уровень</w:t>
            </w:r>
          </w:p>
        </w:tc>
        <w:tc>
          <w:tcPr>
            <w:tcW w:w="2127" w:type="dxa"/>
          </w:tcPr>
          <w:p w14:paraId="36DFE850">
            <w:pPr>
              <w:pStyle w:val="8"/>
              <w:spacing w:before="336" w:beforeAutospacing="0" w:after="336" w:afterAutospacing="0"/>
            </w:pPr>
            <w:r>
              <w:t>Среднее общее образование</w:t>
            </w:r>
          </w:p>
        </w:tc>
        <w:tc>
          <w:tcPr>
            <w:tcW w:w="1984" w:type="dxa"/>
          </w:tcPr>
          <w:p w14:paraId="0CA2B364">
            <w:pPr>
              <w:pStyle w:val="8"/>
              <w:spacing w:before="336" w:beforeAutospacing="0" w:after="336" w:afterAutospacing="0"/>
            </w:pPr>
            <w:r>
              <w:t>10-11 классы</w:t>
            </w:r>
          </w:p>
        </w:tc>
        <w:tc>
          <w:tcPr>
            <w:tcW w:w="3260" w:type="dxa"/>
          </w:tcPr>
          <w:p w14:paraId="73D802D4">
            <w:pPr>
              <w:pStyle w:val="8"/>
              <w:spacing w:before="336" w:beforeAutospacing="0" w:after="336" w:afterAutospacing="0"/>
            </w:pPr>
            <w:r>
              <w:t>2 года</w:t>
            </w:r>
          </w:p>
        </w:tc>
      </w:tr>
    </w:tbl>
    <w:p w14:paraId="22D02B2D">
      <w:pPr>
        <w:rPr>
          <w:rFonts w:ascii="Times New Roman" w:hAnsi="Times New Roman"/>
          <w:sz w:val="24"/>
          <w:szCs w:val="24"/>
        </w:rPr>
      </w:pPr>
    </w:p>
    <w:p w14:paraId="7BEFC446">
      <w:pPr>
        <w:jc w:val="center"/>
        <w:rPr>
          <w:rStyle w:val="7"/>
          <w:rFonts w:ascii="Times New Roman" w:hAnsi="Times New Roman"/>
          <w:color w:val="002060"/>
          <w:sz w:val="24"/>
          <w:szCs w:val="24"/>
          <w:shd w:val="clear" w:color="auto" w:fill="FAFAFA"/>
        </w:rPr>
      </w:pPr>
      <w:r>
        <w:rPr>
          <w:rStyle w:val="7"/>
          <w:rFonts w:ascii="Times New Roman" w:hAnsi="Times New Roman"/>
          <w:color w:val="002060"/>
          <w:sz w:val="24"/>
          <w:szCs w:val="24"/>
          <w:shd w:val="clear" w:color="auto" w:fill="FAFAFA"/>
        </w:rPr>
        <w:t>Информация о формах обучения</w:t>
      </w:r>
    </w:p>
    <w:p w14:paraId="7666E711">
      <w:pPr>
        <w:rPr>
          <w:rStyle w:val="7"/>
          <w:rFonts w:ascii="Times New Roman" w:hAnsi="Times New Roman"/>
          <w:b w:val="0"/>
          <w:sz w:val="24"/>
          <w:szCs w:val="24"/>
          <w:shd w:val="clear" w:color="auto" w:fill="FAFAFA"/>
        </w:rPr>
      </w:pPr>
      <w:r>
        <w:rPr>
          <w:rStyle w:val="7"/>
          <w:rFonts w:ascii="Times New Roman" w:hAnsi="Times New Roman"/>
          <w:b w:val="0"/>
          <w:sz w:val="24"/>
          <w:szCs w:val="24"/>
          <w:shd w:val="clear" w:color="auto" w:fill="FAFAFA"/>
        </w:rPr>
        <w:t>Согласно статьи 17 Закона «Об образовании в РФ» формы получения образования и формы обучения следующие:</w:t>
      </w:r>
    </w:p>
    <w:p w14:paraId="6546D3D4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В Российской Федерации образование может быть получено:</w:t>
      </w:r>
    </w:p>
    <w:p w14:paraId="7DA084CD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организациях, осуществляющих образовательную деятельность;</w:t>
      </w:r>
    </w:p>
    <w:p w14:paraId="0EE59CB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14:paraId="4B48430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 форме.</w:t>
      </w:r>
    </w:p>
    <w:p w14:paraId="27CF75F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14:paraId="6D40FF0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сочетание различных форм получения образования и форм обучения.</w:t>
      </w:r>
    </w:p>
    <w:p w14:paraId="33F5743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14:paraId="7D36F532">
      <w:pPr>
        <w:shd w:val="clear" w:color="auto" w:fill="FAFAFA"/>
        <w:spacing w:before="336" w:after="336" w:line="240" w:lineRule="auto"/>
        <w:ind w:firstLine="3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потребностей и возможностей личности образовательные программы в организации осваиваются в очной форме обучения.</w:t>
      </w:r>
    </w:p>
    <w:p w14:paraId="2B887AAE">
      <w:pPr>
        <w:shd w:val="clear" w:color="auto" w:fill="FAFAFA"/>
        <w:spacing w:before="336" w:after="336" w:line="240" w:lineRule="auto"/>
        <w:ind w:firstLine="303"/>
        <w:jc w:val="center"/>
        <w:rPr>
          <w:rStyle w:val="7"/>
          <w:rFonts w:ascii="Times New Roman" w:hAnsi="Times New Roman"/>
          <w:color w:val="C00000"/>
          <w:sz w:val="24"/>
          <w:szCs w:val="24"/>
          <w:shd w:val="clear" w:color="auto" w:fill="FAFAFA"/>
        </w:rPr>
      </w:pPr>
      <w:r>
        <w:rPr>
          <w:rStyle w:val="7"/>
          <w:rFonts w:ascii="Times New Roman" w:hAnsi="Times New Roman"/>
          <w:color w:val="C00000"/>
          <w:sz w:val="24"/>
          <w:szCs w:val="24"/>
          <w:shd w:val="clear" w:color="auto" w:fill="FAFAFA"/>
        </w:rPr>
        <w:t>Информация о нормативном сроке обучения</w:t>
      </w:r>
    </w:p>
    <w:p w14:paraId="36A9F22F">
      <w:pPr>
        <w:pStyle w:val="8"/>
        <w:shd w:val="clear" w:color="auto" w:fill="FAFAFA"/>
        <w:spacing w:before="336" w:beforeAutospacing="0" w:after="336" w:afterAutospacing="0"/>
        <w:ind w:firstLine="303"/>
      </w:pPr>
      <w:r>
        <w:rPr>
          <w:rStyle w:val="7"/>
        </w:rPr>
        <w:t>Начальное общее образование</w:t>
      </w:r>
      <w:r>
        <w:t> (нормативный срок 4 года) — стандарт устанавливает требования к результатам обучающихся, освоивших основную образовательную программу начального общего образования.</w:t>
      </w:r>
    </w:p>
    <w:p w14:paraId="6D204147">
      <w:pPr>
        <w:pStyle w:val="8"/>
        <w:shd w:val="clear" w:color="auto" w:fill="FAFAFA"/>
        <w:spacing w:before="336" w:beforeAutospacing="0" w:after="336" w:afterAutospacing="0"/>
        <w:ind w:firstLine="303"/>
      </w:pPr>
      <w:r>
        <w:rPr>
          <w:rStyle w:val="7"/>
        </w:rPr>
        <w:t>Основное общее образование</w:t>
      </w:r>
      <w:r>
        <w:t> (нормативный срок обучения 5 лет) – обеспечивает освоение обучающимися общеобразовательных программ основного общего образования, осуществление предпрофильного обучения, создание условий для воспитания, становления и формирования личности учащихся, для развития его склонностей.</w:t>
      </w:r>
    </w:p>
    <w:p w14:paraId="2F82070D">
      <w:pPr>
        <w:pStyle w:val="8"/>
        <w:shd w:val="clear" w:color="auto" w:fill="FAFAFA"/>
        <w:spacing w:before="336" w:beforeAutospacing="0" w:after="336" w:afterAutospacing="0"/>
        <w:ind w:firstLine="303"/>
      </w:pPr>
      <w:r>
        <w:rPr>
          <w:rStyle w:val="7"/>
        </w:rPr>
        <w:t>Среднее общее образование </w:t>
      </w:r>
      <w:r>
        <w:t>(нормативный срок обучения 2 года) – является завершающим этапом образовательной подготовки.</w:t>
      </w:r>
    </w:p>
    <w:p w14:paraId="45072D47">
      <w:pPr>
        <w:pStyle w:val="8"/>
        <w:shd w:val="clear" w:color="auto" w:fill="FAFAFA"/>
        <w:spacing w:before="336" w:beforeAutospacing="0" w:after="336" w:afterAutospacing="0"/>
        <w:ind w:firstLine="303"/>
        <w:jc w:val="center"/>
        <w:rPr>
          <w:rStyle w:val="7"/>
          <w:color w:val="00B050"/>
          <w:shd w:val="clear" w:color="auto" w:fill="FAFAFA"/>
        </w:rPr>
      </w:pPr>
      <w:r>
        <w:rPr>
          <w:rStyle w:val="7"/>
          <w:color w:val="00B050"/>
          <w:shd w:val="clear" w:color="auto" w:fill="FAFAFA"/>
        </w:rPr>
        <w:t>Образовательные программы, реализуемые в школе</w:t>
      </w:r>
    </w:p>
    <w:p w14:paraId="530FEA7F">
      <w:pPr>
        <w:pStyle w:val="8"/>
        <w:shd w:val="clear" w:color="auto" w:fill="FAFAFA"/>
        <w:spacing w:before="336" w:beforeAutospacing="0" w:after="336" w:afterAutospacing="0"/>
        <w:ind w:firstLine="303"/>
        <w:rPr>
          <w:shd w:val="clear" w:color="auto" w:fill="FAFAFA"/>
        </w:rPr>
      </w:pPr>
      <w:r>
        <w:rPr>
          <w:shd w:val="clear" w:color="auto" w:fill="FAFAFA"/>
        </w:rPr>
        <w:t>Программы начального общего образования:  «Школа России» (классы по ФГОС НОО) – 1, 2, 3, 4 классы</w:t>
      </w:r>
    </w:p>
    <w:p w14:paraId="7950821C">
      <w:pPr>
        <w:pStyle w:val="8"/>
        <w:shd w:val="clear" w:color="auto" w:fill="FAFAFA"/>
        <w:spacing w:before="336" w:beforeAutospacing="0" w:after="336" w:afterAutospacing="0"/>
        <w:ind w:firstLine="303"/>
        <w:rPr>
          <w:shd w:val="clear" w:color="auto" w:fill="FAFAFA"/>
        </w:rPr>
      </w:pPr>
      <w:r>
        <w:rPr>
          <w:shd w:val="clear" w:color="auto" w:fill="FAFAFA"/>
        </w:rPr>
        <w:t>Программы основного общего образования: общеобразовательные программы ФГОС – 5, 6, 7, 8, 9 классы</w:t>
      </w:r>
    </w:p>
    <w:p w14:paraId="70745E39">
      <w:pPr>
        <w:pStyle w:val="8"/>
        <w:shd w:val="clear" w:color="auto" w:fill="FAFAFA"/>
        <w:spacing w:before="336" w:beforeAutospacing="0" w:after="336" w:afterAutospacing="0"/>
        <w:ind w:firstLine="303"/>
        <w:rPr>
          <w:shd w:val="clear" w:color="auto" w:fill="FAFAFA"/>
        </w:rPr>
      </w:pPr>
      <w:r>
        <w:rPr>
          <w:shd w:val="clear" w:color="auto" w:fill="FAFAFA"/>
        </w:rPr>
        <w:t>Программы среднего общего образования: общеобразовательные программы ФГОС – 10 -11 классы</w:t>
      </w:r>
    </w:p>
    <w:p w14:paraId="73B7CCA1">
      <w:pPr>
        <w:pStyle w:val="8"/>
        <w:shd w:val="clear" w:color="auto" w:fill="FAFAFA"/>
        <w:spacing w:before="336" w:beforeAutospacing="0" w:after="336" w:afterAutospacing="0"/>
        <w:ind w:firstLine="303"/>
        <w:jc w:val="center"/>
        <w:rPr>
          <w:color w:val="00B0F0"/>
        </w:rPr>
      </w:pPr>
      <w:r>
        <w:rPr>
          <w:rStyle w:val="7"/>
          <w:color w:val="00B0F0"/>
        </w:rPr>
        <w:t>Языки, на которых осуществляется обучение</w:t>
      </w:r>
    </w:p>
    <w:p w14:paraId="1C84FF34">
      <w:pPr>
        <w:pStyle w:val="8"/>
        <w:shd w:val="clear" w:color="auto" w:fill="FAFAFA"/>
        <w:spacing w:before="336" w:beforeAutospacing="0" w:after="336" w:afterAutospacing="0"/>
        <w:ind w:firstLine="303"/>
      </w:pPr>
      <w:r>
        <w:rPr>
          <w:rStyle w:val="7"/>
        </w:rPr>
        <w:t>  Статья 14.  Федеральный закон от 29.12.2012 N 273-ФЗ «Об образовании в Российской Федерации»</w:t>
      </w:r>
    </w:p>
    <w:p w14:paraId="27E8CF6C">
      <w:pPr>
        <w:pStyle w:val="8"/>
        <w:shd w:val="clear" w:color="auto" w:fill="FAFAFA"/>
        <w:spacing w:before="336" w:beforeAutospacing="0" w:after="336" w:afterAutospacing="0"/>
        <w:ind w:firstLine="303"/>
        <w:rPr>
          <w:rFonts w:ascii="Times New Roman" w:hAnsi="Times New Roman"/>
          <w:color w:val="002060"/>
          <w:sz w:val="24"/>
          <w:szCs w:val="24"/>
        </w:rPr>
      </w:pPr>
      <w:r>
        <w:t>В школе осуществляется преподавание и изучение государственного языка Российской Федерации (русский) в рамках имеющих государственную аккредитацию образовательных программ  в соответствии с федеральными государственными образовательными стандартами, а также в соответствии с образовательной программой и в порядке, установленном законодательством об образовании, осуществляющей образовательную деятельность введено изучение иностранного языка (немецкий) со 2 класса по 11 класс.</w:t>
      </w:r>
    </w:p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E161C"/>
    <w:multiLevelType w:val="multilevel"/>
    <w:tmpl w:val="5DAE161C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218D0"/>
    <w:rsid w:val="000021FD"/>
    <w:rsid w:val="00032811"/>
    <w:rsid w:val="000D3618"/>
    <w:rsid w:val="00122955"/>
    <w:rsid w:val="00124D28"/>
    <w:rsid w:val="002750C0"/>
    <w:rsid w:val="00337520"/>
    <w:rsid w:val="003F6666"/>
    <w:rsid w:val="00470E49"/>
    <w:rsid w:val="00482E69"/>
    <w:rsid w:val="004C25B0"/>
    <w:rsid w:val="005B06CA"/>
    <w:rsid w:val="007251C1"/>
    <w:rsid w:val="007A5978"/>
    <w:rsid w:val="008163B7"/>
    <w:rsid w:val="00824183"/>
    <w:rsid w:val="00862DC2"/>
    <w:rsid w:val="00863CBB"/>
    <w:rsid w:val="008B4448"/>
    <w:rsid w:val="008C3963"/>
    <w:rsid w:val="008D3F5B"/>
    <w:rsid w:val="008E64CE"/>
    <w:rsid w:val="009172D9"/>
    <w:rsid w:val="009C6570"/>
    <w:rsid w:val="009D4CE1"/>
    <w:rsid w:val="009D7FD1"/>
    <w:rsid w:val="00B12069"/>
    <w:rsid w:val="00B218D0"/>
    <w:rsid w:val="00B849E3"/>
    <w:rsid w:val="00BE66D5"/>
    <w:rsid w:val="00C757EC"/>
    <w:rsid w:val="00C950D7"/>
    <w:rsid w:val="00CA6895"/>
    <w:rsid w:val="00D346CF"/>
    <w:rsid w:val="00D40105"/>
    <w:rsid w:val="00D753C4"/>
    <w:rsid w:val="00DD0EAE"/>
    <w:rsid w:val="00E74110"/>
    <w:rsid w:val="00EF79CD"/>
    <w:rsid w:val="00FA4A6B"/>
    <w:rsid w:val="6422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link w:val="13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4"/>
    <w:basedOn w:val="1"/>
    <w:next w:val="1"/>
    <w:link w:val="14"/>
    <w:semiHidden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9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11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2">
    <w:name w:val="c8"/>
    <w:basedOn w:val="4"/>
    <w:uiPriority w:val="0"/>
  </w:style>
  <w:style w:type="character" w:customStyle="1" w:styleId="13">
    <w:name w:val="Заголовок 2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4">
    <w:name w:val="Заголовок 4 Знак"/>
    <w:basedOn w:val="4"/>
    <w:link w:val="3"/>
    <w:semiHidden/>
    <w:uiPriority w:val="9"/>
    <w:rPr>
      <w:rFonts w:ascii="Cambria" w:hAnsi="Cambria" w:eastAsia="Times New Roman" w:cs="Times New Roman"/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620</Words>
  <Characters>3535</Characters>
  <Lines>29</Lines>
  <Paragraphs>8</Paragraphs>
  <TotalTime>7</TotalTime>
  <ScaleCrop>false</ScaleCrop>
  <LinksUpToDate>false</LinksUpToDate>
  <CharactersWithSpaces>4147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2021-01-27T08:16:00Z</dcterms:created>
  <dc:creator>A8</dc:creator>
  <cp:lastModifiedBy>Яна</cp:lastModifiedBy>
  <dcterms:modified xsi:type="dcterms:W3CDTF">2025-04-06T20:39:44Z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DE2A4444C9594111920010DCB481251D_12</vt:lpwstr>
  </property>
</Properties>
</file>