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3" w:rsidRDefault="00317F03" w:rsidP="00317F0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90"/>
        <w:gridCol w:w="1171"/>
        <w:gridCol w:w="5812"/>
      </w:tblGrid>
      <w:tr w:rsidR="00317F03" w:rsidTr="00D6353D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812" w:type="dxa"/>
          </w:tcPr>
          <w:p w:rsidR="00D6353D" w:rsidRPr="004C40AF" w:rsidRDefault="00D6353D" w:rsidP="004E72A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bCs/>
                <w:sz w:val="26"/>
                <w:szCs w:val="26"/>
              </w:rPr>
            </w:pPr>
            <w:r w:rsidRPr="004C40AF">
              <w:rPr>
                <w:bCs/>
                <w:sz w:val="26"/>
                <w:szCs w:val="26"/>
              </w:rPr>
              <w:t>УТВЕРЖДАЮ</w:t>
            </w:r>
          </w:p>
          <w:p w:rsidR="004E72AC" w:rsidRDefault="00D6353D" w:rsidP="004E72A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и.о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="004E72AC">
              <w:rPr>
                <w:bCs/>
                <w:sz w:val="26"/>
                <w:szCs w:val="26"/>
              </w:rPr>
              <w:t xml:space="preserve"> </w:t>
            </w:r>
            <w:r w:rsidRPr="004C40AF">
              <w:rPr>
                <w:bCs/>
                <w:sz w:val="26"/>
                <w:szCs w:val="26"/>
              </w:rPr>
              <w:t>директор</w:t>
            </w:r>
            <w:r w:rsidR="004E72AC">
              <w:rPr>
                <w:bCs/>
                <w:sz w:val="26"/>
                <w:szCs w:val="26"/>
              </w:rPr>
              <w:t>а</w:t>
            </w:r>
          </w:p>
          <w:p w:rsidR="004E72AC" w:rsidRDefault="00D6353D" w:rsidP="004E72A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bCs/>
                <w:sz w:val="26"/>
                <w:szCs w:val="26"/>
              </w:rPr>
            </w:pPr>
            <w:r w:rsidRPr="004C40AF">
              <w:rPr>
                <w:bCs/>
                <w:sz w:val="26"/>
                <w:szCs w:val="26"/>
              </w:rPr>
              <w:t xml:space="preserve"> МБОУ </w:t>
            </w:r>
            <w:r w:rsidR="004E72AC">
              <w:rPr>
                <w:bCs/>
                <w:sz w:val="26"/>
                <w:szCs w:val="26"/>
              </w:rPr>
              <w:t>Роман</w:t>
            </w:r>
            <w:r>
              <w:rPr>
                <w:bCs/>
                <w:sz w:val="26"/>
                <w:szCs w:val="26"/>
              </w:rPr>
              <w:t>овск</w:t>
            </w:r>
            <w:r w:rsidR="004E72AC">
              <w:rPr>
                <w:bCs/>
                <w:sz w:val="26"/>
                <w:szCs w:val="26"/>
              </w:rPr>
              <w:t>ая</w:t>
            </w:r>
            <w:r>
              <w:rPr>
                <w:bCs/>
                <w:sz w:val="26"/>
                <w:szCs w:val="26"/>
              </w:rPr>
              <w:t xml:space="preserve"> СШ№ </w:t>
            </w:r>
            <w:r w:rsidR="004E72AC">
              <w:rPr>
                <w:bCs/>
                <w:sz w:val="26"/>
                <w:szCs w:val="26"/>
              </w:rPr>
              <w:t>12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317F03" w:rsidRPr="00D6353D" w:rsidRDefault="00D6353D" w:rsidP="004E72AC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right"/>
              <w:outlineLvl w:val="3"/>
              <w:rPr>
                <w:bCs/>
                <w:sz w:val="26"/>
                <w:szCs w:val="26"/>
              </w:rPr>
            </w:pPr>
            <w:r w:rsidRPr="004C40AF">
              <w:rPr>
                <w:bCs/>
                <w:sz w:val="26"/>
                <w:szCs w:val="26"/>
              </w:rPr>
              <w:t xml:space="preserve">________     </w:t>
            </w:r>
            <w:r w:rsidR="004E72AC">
              <w:rPr>
                <w:bCs/>
                <w:sz w:val="26"/>
                <w:szCs w:val="26"/>
              </w:rPr>
              <w:t>О.Ю</w:t>
            </w:r>
            <w:r>
              <w:rPr>
                <w:bCs/>
                <w:sz w:val="26"/>
                <w:szCs w:val="26"/>
              </w:rPr>
              <w:t>.</w:t>
            </w:r>
            <w:r w:rsidR="004E72AC">
              <w:rPr>
                <w:bCs/>
                <w:sz w:val="26"/>
                <w:szCs w:val="26"/>
              </w:rPr>
              <w:t xml:space="preserve"> Безугл</w:t>
            </w:r>
            <w:r>
              <w:rPr>
                <w:bCs/>
                <w:sz w:val="26"/>
                <w:szCs w:val="26"/>
              </w:rPr>
              <w:t>ова</w:t>
            </w: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D6353D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D6353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8A24A8" w:rsidRDefault="004E72AC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Роман</w:t>
      </w:r>
      <w:r w:rsidR="00D6353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овская СШ №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="00D6353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E72AC" w:rsidRDefault="004E72AC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E72AC" w:rsidRDefault="004E72AC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E72AC" w:rsidRDefault="004E72AC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E72AC" w:rsidRPr="00004674" w:rsidRDefault="004E72AC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 Основные меры по профилактике коррупции.</w:t>
      </w:r>
    </w:p>
    <w:p w:rsidR="004E72AC" w:rsidRPr="00004674" w:rsidRDefault="004E72AC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674">
        <w:rPr>
          <w:color w:val="000000"/>
          <w:sz w:val="28"/>
          <w:szCs w:val="28"/>
        </w:rPr>
        <w:t>2.</w:t>
      </w:r>
      <w:r w:rsidR="004E72AC">
        <w:rPr>
          <w:color w:val="000000"/>
          <w:sz w:val="28"/>
          <w:szCs w:val="28"/>
        </w:rPr>
        <w:t>3</w:t>
      </w:r>
      <w:r w:rsidRPr="00004674">
        <w:rPr>
          <w:color w:val="000000"/>
          <w:sz w:val="28"/>
          <w:szCs w:val="28"/>
        </w:rPr>
        <w:t xml:space="preserve">. проведение мероприятий по разъяснению работникам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 w:rsidR="00D6353D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законодательства в сфере противодействия коррупции.</w:t>
      </w:r>
      <w:proofErr w:type="gramEnd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 w:rsidR="00D6353D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 родителей, законных представителей обучающихся, воспитанников к информации о деятельности органов управления и самоуправления;</w:t>
      </w:r>
      <w:proofErr w:type="gramEnd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Романовской СШ № 12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  <w:proofErr w:type="gramEnd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</w:t>
      </w:r>
      <w:proofErr w:type="gramStart"/>
      <w:r w:rsidRPr="00004674">
        <w:rPr>
          <w:color w:val="000000"/>
          <w:sz w:val="28"/>
          <w:szCs w:val="28"/>
        </w:rPr>
        <w:t>о</w:t>
      </w:r>
      <w:proofErr w:type="gramEnd"/>
      <w:r w:rsidRPr="00004674">
        <w:rPr>
          <w:color w:val="000000"/>
          <w:sz w:val="28"/>
          <w:szCs w:val="28"/>
        </w:rPr>
        <w:t xml:space="preserve">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</w:t>
      </w:r>
      <w:r w:rsidRPr="00004674">
        <w:rPr>
          <w:color w:val="000000"/>
          <w:sz w:val="28"/>
          <w:szCs w:val="28"/>
        </w:rPr>
        <w:lastRenderedPageBreak/>
        <w:t>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 w:rsidR="00D6353D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дает соответствующие поручения секретарю и членам Рабочей группы, осуществляет контроль их выполнени</w:t>
      </w:r>
      <w:r w:rsidR="004E72AC">
        <w:rPr>
          <w:color w:val="000000"/>
          <w:sz w:val="28"/>
          <w:szCs w:val="28"/>
        </w:rPr>
        <w:t>я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</w:t>
      </w:r>
      <w:r w:rsidRPr="00004674">
        <w:rPr>
          <w:color w:val="000000"/>
          <w:sz w:val="28"/>
          <w:szCs w:val="28"/>
        </w:rPr>
        <w:lastRenderedPageBreak/>
        <w:t xml:space="preserve">подлежит приобщению к протоколу. По решению Рабочей группы на заседания могут приглашаться любые работники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</w:t>
      </w:r>
      <w:r w:rsidR="002267F2">
        <w:rPr>
          <w:color w:val="000000"/>
          <w:sz w:val="28"/>
          <w:szCs w:val="28"/>
        </w:rPr>
        <w:t>70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D6353D">
        <w:rPr>
          <w:color w:val="000000"/>
          <w:sz w:val="28"/>
          <w:szCs w:val="28"/>
        </w:rPr>
        <w:t xml:space="preserve">МБОУ </w:t>
      </w:r>
      <w:proofErr w:type="gramStart"/>
      <w:r w:rsidR="004E72AC">
        <w:rPr>
          <w:color w:val="000000"/>
          <w:sz w:val="28"/>
          <w:szCs w:val="28"/>
        </w:rPr>
        <w:t>Романовская</w:t>
      </w:r>
      <w:proofErr w:type="gramEnd"/>
      <w:r w:rsidR="00D6353D">
        <w:rPr>
          <w:color w:val="000000"/>
          <w:sz w:val="28"/>
          <w:szCs w:val="28"/>
        </w:rPr>
        <w:t xml:space="preserve"> СШ № </w:t>
      </w:r>
      <w:r w:rsidR="004E72A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анализ обращений работников, обучающихся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 w:rsidR="00D6353D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Романовской СШ № 12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 w:rsidR="00D6353D">
        <w:rPr>
          <w:color w:val="000000"/>
          <w:sz w:val="28"/>
          <w:szCs w:val="28"/>
        </w:rPr>
        <w:t xml:space="preserve">МБОУ </w:t>
      </w:r>
      <w:proofErr w:type="gramStart"/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>овск</w:t>
      </w:r>
      <w:r w:rsidR="004E72AC">
        <w:rPr>
          <w:color w:val="000000"/>
          <w:sz w:val="28"/>
          <w:szCs w:val="28"/>
        </w:rPr>
        <w:t>ая</w:t>
      </w:r>
      <w:proofErr w:type="gramEnd"/>
      <w:r w:rsidR="00D6353D">
        <w:rPr>
          <w:color w:val="000000"/>
          <w:sz w:val="28"/>
          <w:szCs w:val="28"/>
        </w:rPr>
        <w:t xml:space="preserve"> СШ № </w:t>
      </w:r>
      <w:r w:rsidR="004E72AC">
        <w:rPr>
          <w:color w:val="000000"/>
          <w:sz w:val="28"/>
          <w:szCs w:val="28"/>
        </w:rPr>
        <w:t>12</w:t>
      </w:r>
      <w:r w:rsidR="00D6353D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>№</w:t>
      </w:r>
      <w:r w:rsidR="004E72AC">
        <w:rPr>
          <w:color w:val="000000"/>
          <w:sz w:val="28"/>
          <w:szCs w:val="28"/>
        </w:rPr>
        <w:t xml:space="preserve"> 12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</w:t>
      </w:r>
      <w:r w:rsidR="004E72AC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</w:t>
      </w:r>
      <w:r w:rsidR="004E72AC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</w:t>
      </w:r>
      <w:r w:rsidR="004E72AC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направля</w:t>
      </w:r>
      <w:r w:rsidR="004E72AC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 xml:space="preserve">т в рабочую комиссию по противодействию коррупции свои предложения по улучшению антикоррупционной деятельности </w:t>
      </w:r>
      <w:r w:rsidR="00D6353D">
        <w:rPr>
          <w:color w:val="000000"/>
          <w:sz w:val="28"/>
          <w:szCs w:val="28"/>
        </w:rPr>
        <w:t xml:space="preserve">МБОУ </w:t>
      </w:r>
      <w:proofErr w:type="spellStart"/>
      <w:r w:rsidR="00D6353D">
        <w:rPr>
          <w:color w:val="000000"/>
          <w:sz w:val="28"/>
          <w:szCs w:val="28"/>
        </w:rPr>
        <w:t>Барабанщиковской</w:t>
      </w:r>
      <w:proofErr w:type="spellEnd"/>
      <w:r w:rsidR="00D6353D">
        <w:rPr>
          <w:color w:val="000000"/>
          <w:sz w:val="28"/>
          <w:szCs w:val="28"/>
        </w:rPr>
        <w:t xml:space="preserve"> СШ № 4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D6353D">
        <w:rPr>
          <w:color w:val="000000"/>
          <w:sz w:val="28"/>
          <w:szCs w:val="28"/>
        </w:rPr>
        <w:t xml:space="preserve">МБОУ </w:t>
      </w:r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 xml:space="preserve">овской СШ № </w:t>
      </w:r>
      <w:r w:rsidR="004E72A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D6353D">
        <w:rPr>
          <w:color w:val="000000"/>
          <w:sz w:val="28"/>
          <w:szCs w:val="28"/>
        </w:rPr>
        <w:t xml:space="preserve">МБОУ </w:t>
      </w:r>
      <w:proofErr w:type="gramStart"/>
      <w:r w:rsidR="004E72AC">
        <w:rPr>
          <w:color w:val="000000"/>
          <w:sz w:val="28"/>
          <w:szCs w:val="28"/>
        </w:rPr>
        <w:t>Роман</w:t>
      </w:r>
      <w:r w:rsidR="00D6353D">
        <w:rPr>
          <w:color w:val="000000"/>
          <w:sz w:val="28"/>
          <w:szCs w:val="28"/>
        </w:rPr>
        <w:t>овск</w:t>
      </w:r>
      <w:r w:rsidR="004E72AC">
        <w:rPr>
          <w:color w:val="000000"/>
          <w:sz w:val="28"/>
          <w:szCs w:val="28"/>
        </w:rPr>
        <w:t>ая</w:t>
      </w:r>
      <w:proofErr w:type="gramEnd"/>
      <w:r w:rsidR="00D6353D">
        <w:rPr>
          <w:color w:val="000000"/>
          <w:sz w:val="28"/>
          <w:szCs w:val="28"/>
        </w:rPr>
        <w:t xml:space="preserve"> СШ № </w:t>
      </w:r>
      <w:r w:rsidR="004E72AC">
        <w:rPr>
          <w:color w:val="000000"/>
          <w:sz w:val="28"/>
          <w:szCs w:val="28"/>
        </w:rPr>
        <w:t>12</w:t>
      </w:r>
      <w:bookmarkStart w:id="0" w:name="_GoBack"/>
      <w:bookmarkEnd w:id="0"/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4E72A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A8"/>
    <w:rsid w:val="000F5F1E"/>
    <w:rsid w:val="002267F2"/>
    <w:rsid w:val="00317F03"/>
    <w:rsid w:val="00460BAD"/>
    <w:rsid w:val="004E72AC"/>
    <w:rsid w:val="00506C35"/>
    <w:rsid w:val="00572676"/>
    <w:rsid w:val="00652572"/>
    <w:rsid w:val="00704ADB"/>
    <w:rsid w:val="008A24A8"/>
    <w:rsid w:val="00A042D0"/>
    <w:rsid w:val="00BF4533"/>
    <w:rsid w:val="00D6353D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User</cp:lastModifiedBy>
  <cp:revision>2</cp:revision>
  <cp:lastPrinted>2020-10-21T09:05:00Z</cp:lastPrinted>
  <dcterms:created xsi:type="dcterms:W3CDTF">2020-10-25T16:11:00Z</dcterms:created>
  <dcterms:modified xsi:type="dcterms:W3CDTF">2020-10-25T16:11:00Z</dcterms:modified>
</cp:coreProperties>
</file>